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F11B" w14:textId="77777777" w:rsidR="005C4876" w:rsidRPr="00700004" w:rsidRDefault="005C4876" w:rsidP="00700004">
      <w:pPr>
        <w:pStyle w:val="Heading1"/>
        <w:rPr>
          <w:rFonts w:ascii="Times New Roman" w:hAnsi="Times New Roman" w:cs="Times New Roman"/>
          <w:b/>
          <w:bCs/>
          <w:sz w:val="22"/>
          <w:szCs w:val="22"/>
        </w:rPr>
      </w:pPr>
      <w:r w:rsidRPr="00700004">
        <w:rPr>
          <w:rFonts w:ascii="Times New Roman" w:hAnsi="Times New Roman" w:cs="Times New Roman"/>
          <w:b/>
          <w:bCs/>
          <w:sz w:val="22"/>
          <w:szCs w:val="22"/>
        </w:rPr>
        <w:t>TABLE OF CONTENTS</w:t>
      </w:r>
    </w:p>
    <w:p w14:paraId="097E6FA7" w14:textId="77777777" w:rsidR="005C4876" w:rsidRDefault="005C4876">
      <w:pPr>
        <w:tabs>
          <w:tab w:val="left" w:pos="8690"/>
        </w:tabs>
        <w:ind w:left="8540"/>
        <w:jc w:val="center"/>
      </w:pPr>
      <w:r>
        <w:t>PAGE</w:t>
      </w:r>
    </w:p>
    <w:p w14:paraId="528E2126" w14:textId="77777777" w:rsidR="005C4876" w:rsidRDefault="005C4876">
      <w:pPr>
        <w:tabs>
          <w:tab w:val="left" w:leader="dot" w:pos="9020"/>
        </w:tabs>
        <w:ind w:left="720" w:hanging="720"/>
      </w:pPr>
      <w:r>
        <w:t>26.01</w:t>
      </w:r>
      <w:r>
        <w:tab/>
      </w:r>
      <w:r>
        <w:rPr>
          <w:b/>
        </w:rPr>
        <w:t>DEFINITIONS</w:t>
      </w:r>
      <w:r>
        <w:tab/>
        <w:t xml:space="preserve"> 1</w:t>
      </w:r>
    </w:p>
    <w:p w14:paraId="319A9396" w14:textId="77777777" w:rsidR="005C4876" w:rsidRDefault="005C4876">
      <w:pPr>
        <w:tabs>
          <w:tab w:val="left" w:leader="dot" w:pos="9020"/>
        </w:tabs>
      </w:pPr>
    </w:p>
    <w:p w14:paraId="121CA0BC" w14:textId="77777777" w:rsidR="005C4876" w:rsidRDefault="005C4876">
      <w:pPr>
        <w:tabs>
          <w:tab w:val="left" w:leader="dot" w:pos="9020"/>
        </w:tabs>
        <w:ind w:left="1620" w:hanging="900"/>
      </w:pPr>
      <w:r>
        <w:t>26.01-1</w:t>
      </w:r>
      <w:r>
        <w:tab/>
        <w:t>Day Health Services</w:t>
      </w:r>
      <w:r>
        <w:tab/>
        <w:t xml:space="preserve"> 1</w:t>
      </w:r>
    </w:p>
    <w:p w14:paraId="6F4F0B75" w14:textId="77777777" w:rsidR="005C4876" w:rsidRDefault="005C4876">
      <w:pPr>
        <w:tabs>
          <w:tab w:val="left" w:leader="dot" w:pos="9020"/>
        </w:tabs>
        <w:ind w:left="1620" w:hanging="900"/>
      </w:pPr>
      <w:r>
        <w:t>26.01-2</w:t>
      </w:r>
      <w:r>
        <w:tab/>
        <w:t>Day Health Program</w:t>
      </w:r>
      <w:r>
        <w:tab/>
        <w:t xml:space="preserve"> 1</w:t>
      </w:r>
    </w:p>
    <w:p w14:paraId="46778C6D" w14:textId="77777777" w:rsidR="005C4876" w:rsidRDefault="005C4876">
      <w:pPr>
        <w:tabs>
          <w:tab w:val="left" w:leader="dot" w:pos="9020"/>
        </w:tabs>
        <w:ind w:left="1620" w:hanging="900"/>
      </w:pPr>
      <w:r>
        <w:t>26.01-3</w:t>
      </w:r>
      <w:r>
        <w:tab/>
        <w:t xml:space="preserve">Nursing Services </w:t>
      </w:r>
      <w:r>
        <w:tab/>
        <w:t xml:space="preserve"> 1</w:t>
      </w:r>
    </w:p>
    <w:p w14:paraId="7353146D" w14:textId="77777777" w:rsidR="005C4876" w:rsidRDefault="005C4876">
      <w:pPr>
        <w:tabs>
          <w:tab w:val="left" w:leader="dot" w:pos="9020"/>
        </w:tabs>
        <w:ind w:left="1620" w:hanging="900"/>
      </w:pPr>
      <w:r>
        <w:t>26.01-4</w:t>
      </w:r>
      <w:r>
        <w:tab/>
        <w:t>Cuing</w:t>
      </w:r>
      <w:r>
        <w:tab/>
        <w:t xml:space="preserve"> 1</w:t>
      </w:r>
    </w:p>
    <w:p w14:paraId="554389D7" w14:textId="77777777" w:rsidR="005C4876" w:rsidRDefault="005C4876">
      <w:pPr>
        <w:tabs>
          <w:tab w:val="left" w:leader="dot" w:pos="9020"/>
        </w:tabs>
        <w:ind w:left="1620" w:hanging="900"/>
      </w:pPr>
      <w:r>
        <w:t>26.01-5</w:t>
      </w:r>
      <w:r>
        <w:tab/>
        <w:t>Limited Assistance</w:t>
      </w:r>
      <w:r>
        <w:tab/>
        <w:t xml:space="preserve"> 1</w:t>
      </w:r>
    </w:p>
    <w:p w14:paraId="1B0BDAD8" w14:textId="77777777" w:rsidR="005C4876" w:rsidRDefault="005C4876">
      <w:pPr>
        <w:tabs>
          <w:tab w:val="left" w:leader="dot" w:pos="9020"/>
        </w:tabs>
        <w:ind w:left="1620" w:hanging="900"/>
      </w:pPr>
      <w:r>
        <w:t>26.01-6</w:t>
      </w:r>
      <w:r>
        <w:tab/>
        <w:t>One-person Physical Assist</w:t>
      </w:r>
      <w:r>
        <w:tab/>
        <w:t xml:space="preserve"> 1</w:t>
      </w:r>
    </w:p>
    <w:p w14:paraId="30D74CDD" w14:textId="77777777" w:rsidR="005C4876" w:rsidRDefault="005C4876">
      <w:pPr>
        <w:tabs>
          <w:tab w:val="left" w:pos="720"/>
          <w:tab w:val="left" w:pos="1650"/>
          <w:tab w:val="left" w:leader="dot" w:pos="9020"/>
        </w:tabs>
      </w:pPr>
      <w:r>
        <w:tab/>
        <w:t>26.06-7</w:t>
      </w:r>
      <w:r>
        <w:tab/>
        <w:t>Extensive Assistance</w:t>
      </w:r>
      <w:r>
        <w:tab/>
        <w:t xml:space="preserve"> 1</w:t>
      </w:r>
    </w:p>
    <w:p w14:paraId="4EAC7D32" w14:textId="77777777" w:rsidR="005C4876" w:rsidRDefault="005C4876">
      <w:pPr>
        <w:tabs>
          <w:tab w:val="left" w:pos="720"/>
          <w:tab w:val="left" w:leader="dot" w:pos="9020"/>
        </w:tabs>
        <w:ind w:left="1620" w:hanging="2340"/>
      </w:pPr>
      <w:r>
        <w:tab/>
        <w:t>26.01-8</w:t>
      </w:r>
      <w:r>
        <w:tab/>
        <w:t>Medical Eligibility Determination (MED) Form</w:t>
      </w:r>
      <w:r>
        <w:tab/>
        <w:t xml:space="preserve"> 2</w:t>
      </w:r>
    </w:p>
    <w:p w14:paraId="4A4BC8DF" w14:textId="77777777" w:rsidR="005C4876" w:rsidRDefault="005C4876">
      <w:pPr>
        <w:numPr>
          <w:ilvl w:val="2"/>
          <w:numId w:val="39"/>
        </w:numPr>
        <w:tabs>
          <w:tab w:val="left" w:pos="720"/>
          <w:tab w:val="left" w:leader="dot" w:pos="9020"/>
        </w:tabs>
      </w:pPr>
      <w:r>
        <w:t>Authorized Agent</w:t>
      </w:r>
      <w:r>
        <w:tab/>
        <w:t xml:space="preserve"> 2</w:t>
      </w:r>
    </w:p>
    <w:p w14:paraId="5865E774" w14:textId="77777777" w:rsidR="005C4876" w:rsidRDefault="00BC313F" w:rsidP="005C4876">
      <w:pPr>
        <w:tabs>
          <w:tab w:val="left" w:pos="720"/>
          <w:tab w:val="left" w:pos="1650"/>
          <w:tab w:val="left" w:leader="dot" w:pos="9020"/>
        </w:tabs>
        <w:ind w:left="-660"/>
      </w:pPr>
      <w:r>
        <w:rPr>
          <w:noProof/>
        </w:rPr>
        <mc:AlternateContent>
          <mc:Choice Requires="wps">
            <w:drawing>
              <wp:anchor distT="0" distB="0" distL="114300" distR="114300" simplePos="0" relativeHeight="251651072" behindDoc="0" locked="0" layoutInCell="1" allowOverlap="1" wp14:anchorId="249F69C7" wp14:editId="12A9B45D">
                <wp:simplePos x="0" y="0"/>
                <wp:positionH relativeFrom="column">
                  <wp:posOffset>139700</wp:posOffset>
                </wp:positionH>
                <wp:positionV relativeFrom="paragraph">
                  <wp:posOffset>35560</wp:posOffset>
                </wp:positionV>
                <wp:extent cx="0" cy="0"/>
                <wp:effectExtent l="0" t="0" r="0" b="0"/>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2E801" id="Line 3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8pt" to="1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"/>
            </w:pict>
          </mc:Fallback>
        </mc:AlternateContent>
      </w:r>
      <w:r w:rsidR="005C4876">
        <w:tab/>
        <w:t>26.01-10</w:t>
      </w:r>
      <w:r w:rsidR="005C4876">
        <w:tab/>
        <w:t>Significant Change</w:t>
      </w:r>
      <w:r w:rsidR="005C4876">
        <w:tab/>
        <w:t xml:space="preserve"> 2</w:t>
      </w:r>
    </w:p>
    <w:p w14:paraId="586D422D" w14:textId="77777777" w:rsidR="005C4876" w:rsidRDefault="005C4876">
      <w:pPr>
        <w:tabs>
          <w:tab w:val="left" w:pos="660"/>
          <w:tab w:val="left" w:pos="1650"/>
          <w:tab w:val="left" w:leader="dot" w:pos="9020"/>
        </w:tabs>
        <w:ind w:left="-660"/>
      </w:pPr>
      <w:r>
        <w:tab/>
        <w:t xml:space="preserve"> 26.01-11</w:t>
      </w:r>
      <w:r>
        <w:tab/>
        <w:t>Significant Change Reassessment</w:t>
      </w:r>
      <w:r>
        <w:tab/>
        <w:t xml:space="preserve"> 2</w:t>
      </w:r>
    </w:p>
    <w:p w14:paraId="7290ADE8" w14:textId="77777777" w:rsidR="005C4876" w:rsidRDefault="005C4876">
      <w:pPr>
        <w:tabs>
          <w:tab w:val="left" w:leader="dot" w:pos="9020"/>
        </w:tabs>
        <w:ind w:left="720" w:hanging="720"/>
      </w:pPr>
    </w:p>
    <w:p w14:paraId="336C9D43" w14:textId="77777777" w:rsidR="005C4876" w:rsidRDefault="005C4876">
      <w:pPr>
        <w:tabs>
          <w:tab w:val="left" w:leader="dot" w:pos="9020"/>
        </w:tabs>
        <w:ind w:left="720" w:hanging="720"/>
      </w:pPr>
      <w:r>
        <w:t>26.02</w:t>
      </w:r>
      <w:r>
        <w:tab/>
      </w:r>
      <w:r>
        <w:rPr>
          <w:b/>
        </w:rPr>
        <w:t>ELIGIBILITY FOR CARE</w:t>
      </w:r>
      <w:r>
        <w:t xml:space="preserve"> </w:t>
      </w:r>
      <w:r>
        <w:tab/>
        <w:t xml:space="preserve"> 2</w:t>
      </w:r>
    </w:p>
    <w:p w14:paraId="68D9D01B" w14:textId="77777777" w:rsidR="005C4876" w:rsidRDefault="005C4876">
      <w:pPr>
        <w:tabs>
          <w:tab w:val="left" w:leader="dot" w:pos="9020"/>
        </w:tabs>
      </w:pPr>
    </w:p>
    <w:p w14:paraId="07118191" w14:textId="77777777" w:rsidR="005C4876" w:rsidRDefault="005C4876">
      <w:pPr>
        <w:tabs>
          <w:tab w:val="left" w:leader="dot" w:pos="9020"/>
        </w:tabs>
        <w:ind w:left="1620" w:hanging="900"/>
      </w:pPr>
      <w:r>
        <w:t>26.02-1</w:t>
      </w:r>
      <w:r>
        <w:tab/>
        <w:t>General Requirements</w:t>
      </w:r>
      <w:r>
        <w:tab/>
        <w:t xml:space="preserve"> 2</w:t>
      </w:r>
    </w:p>
    <w:p w14:paraId="45A43E6A" w14:textId="77777777" w:rsidR="005C4876" w:rsidRDefault="005C4876">
      <w:pPr>
        <w:tabs>
          <w:tab w:val="left" w:leader="dot" w:pos="9020"/>
        </w:tabs>
        <w:ind w:left="1620" w:hanging="900"/>
      </w:pPr>
      <w:r>
        <w:t>26.02-2</w:t>
      </w:r>
      <w:r>
        <w:tab/>
        <w:t>Specific Day Health Services Eligibility Requirements</w:t>
      </w:r>
      <w:r>
        <w:tab/>
        <w:t xml:space="preserve"> 2</w:t>
      </w:r>
    </w:p>
    <w:p w14:paraId="48FB3ED3" w14:textId="77777777" w:rsidR="005C4876" w:rsidRDefault="005C4876">
      <w:pPr>
        <w:tabs>
          <w:tab w:val="left" w:leader="dot" w:pos="9020"/>
        </w:tabs>
      </w:pPr>
    </w:p>
    <w:p w14:paraId="69A60814" w14:textId="77777777" w:rsidR="005C4876" w:rsidRDefault="005C4876">
      <w:pPr>
        <w:tabs>
          <w:tab w:val="left" w:leader="dot" w:pos="9020"/>
        </w:tabs>
        <w:ind w:left="720" w:hanging="720"/>
      </w:pPr>
      <w:r>
        <w:t>26.03</w:t>
      </w:r>
      <w:r>
        <w:tab/>
      </w:r>
      <w:r>
        <w:rPr>
          <w:b/>
        </w:rPr>
        <w:t>DURATION OF CARE</w:t>
      </w:r>
      <w:r>
        <w:t xml:space="preserve"> </w:t>
      </w:r>
      <w:r>
        <w:tab/>
        <w:t xml:space="preserve"> 4</w:t>
      </w:r>
    </w:p>
    <w:p w14:paraId="2190E8E5" w14:textId="77777777" w:rsidR="005C4876" w:rsidRDefault="005C4876">
      <w:pPr>
        <w:tabs>
          <w:tab w:val="left" w:leader="dot" w:pos="9020"/>
        </w:tabs>
      </w:pPr>
    </w:p>
    <w:p w14:paraId="4F4355CF" w14:textId="77777777" w:rsidR="005C4876" w:rsidRDefault="005C4876">
      <w:pPr>
        <w:tabs>
          <w:tab w:val="left" w:leader="dot" w:pos="9020"/>
        </w:tabs>
        <w:ind w:left="720" w:hanging="720"/>
      </w:pPr>
      <w:r>
        <w:t>26.04</w:t>
      </w:r>
      <w:r>
        <w:tab/>
      </w:r>
      <w:r>
        <w:rPr>
          <w:b/>
        </w:rPr>
        <w:t>COVERED SERVICES</w:t>
      </w:r>
      <w:r>
        <w:t xml:space="preserve"> </w:t>
      </w:r>
      <w:r>
        <w:tab/>
        <w:t xml:space="preserve"> </w:t>
      </w:r>
      <w:r w:rsidR="0060710F">
        <w:t>5</w:t>
      </w:r>
    </w:p>
    <w:p w14:paraId="653FBE03" w14:textId="77777777" w:rsidR="005C4876" w:rsidRDefault="005C4876">
      <w:pPr>
        <w:tabs>
          <w:tab w:val="left" w:leader="dot" w:pos="9020"/>
        </w:tabs>
        <w:ind w:left="720" w:hanging="720"/>
      </w:pPr>
    </w:p>
    <w:p w14:paraId="596974CC" w14:textId="77777777" w:rsidR="005C4876" w:rsidRDefault="005C4876">
      <w:pPr>
        <w:tabs>
          <w:tab w:val="left" w:leader="dot" w:pos="9020"/>
        </w:tabs>
        <w:ind w:left="720" w:hanging="720"/>
      </w:pPr>
      <w:r>
        <w:t>26.05</w:t>
      </w:r>
      <w:r>
        <w:tab/>
      </w:r>
      <w:r>
        <w:rPr>
          <w:b/>
        </w:rPr>
        <w:t>LIMITATIONS</w:t>
      </w:r>
      <w:r>
        <w:t xml:space="preserve"> </w:t>
      </w:r>
      <w:r>
        <w:tab/>
        <w:t xml:space="preserve"> 5</w:t>
      </w:r>
    </w:p>
    <w:p w14:paraId="3DB28BAE" w14:textId="77777777" w:rsidR="005C4876" w:rsidRDefault="005C4876">
      <w:pPr>
        <w:tabs>
          <w:tab w:val="left" w:leader="dot" w:pos="9020"/>
        </w:tabs>
      </w:pPr>
    </w:p>
    <w:p w14:paraId="05A55653" w14:textId="77777777" w:rsidR="005C4876" w:rsidRDefault="005C4876">
      <w:pPr>
        <w:tabs>
          <w:tab w:val="left" w:leader="dot" w:pos="9020"/>
        </w:tabs>
        <w:ind w:left="720" w:hanging="720"/>
      </w:pPr>
      <w:r>
        <w:t>26.06</w:t>
      </w:r>
      <w:r>
        <w:tab/>
      </w:r>
      <w:r>
        <w:rPr>
          <w:b/>
        </w:rPr>
        <w:t>NON-COVERED SERVICES</w:t>
      </w:r>
      <w:r>
        <w:tab/>
        <w:t xml:space="preserve"> 5</w:t>
      </w:r>
    </w:p>
    <w:p w14:paraId="32ED65E6" w14:textId="77777777" w:rsidR="005C4876" w:rsidRDefault="005C4876">
      <w:pPr>
        <w:tabs>
          <w:tab w:val="left" w:leader="dot" w:pos="9020"/>
        </w:tabs>
      </w:pPr>
    </w:p>
    <w:p w14:paraId="586B07CA" w14:textId="77777777" w:rsidR="005C4876" w:rsidRDefault="005C4876">
      <w:pPr>
        <w:tabs>
          <w:tab w:val="left" w:leader="dot" w:pos="9020"/>
        </w:tabs>
        <w:ind w:left="720" w:hanging="720"/>
      </w:pPr>
      <w:r>
        <w:t>26.07</w:t>
      </w:r>
      <w:r>
        <w:tab/>
      </w:r>
      <w:r>
        <w:rPr>
          <w:b/>
        </w:rPr>
        <w:t>POLICIES AND PROCEDURES</w:t>
      </w:r>
      <w:r>
        <w:t xml:space="preserve"> </w:t>
      </w:r>
      <w:r>
        <w:tab/>
        <w:t xml:space="preserve"> 5</w:t>
      </w:r>
    </w:p>
    <w:p w14:paraId="1D16A50E" w14:textId="77777777" w:rsidR="005C4876" w:rsidRDefault="005C4876">
      <w:pPr>
        <w:tabs>
          <w:tab w:val="left" w:leader="dot" w:pos="9020"/>
        </w:tabs>
      </w:pPr>
    </w:p>
    <w:p w14:paraId="08C6C74E" w14:textId="77777777" w:rsidR="005C4876" w:rsidRDefault="005C4876">
      <w:pPr>
        <w:tabs>
          <w:tab w:val="left" w:leader="dot" w:pos="9020"/>
        </w:tabs>
        <w:ind w:left="1620" w:hanging="900"/>
      </w:pPr>
      <w:r>
        <w:t>26.07-1</w:t>
      </w:r>
      <w:r>
        <w:tab/>
        <w:t xml:space="preserve">Professional Staff </w:t>
      </w:r>
      <w:r>
        <w:tab/>
        <w:t xml:space="preserve"> 5</w:t>
      </w:r>
    </w:p>
    <w:p w14:paraId="4CD8BE2C" w14:textId="77777777" w:rsidR="005C4876" w:rsidRDefault="005C4876">
      <w:pPr>
        <w:tabs>
          <w:tab w:val="left" w:leader="dot" w:pos="9020"/>
        </w:tabs>
        <w:ind w:left="1620" w:hanging="900"/>
      </w:pPr>
      <w:r>
        <w:t>26.07-2</w:t>
      </w:r>
      <w:r>
        <w:tab/>
        <w:t>Eligibility Determination</w:t>
      </w:r>
      <w:r>
        <w:tab/>
        <w:t xml:space="preserve"> 6</w:t>
      </w:r>
    </w:p>
    <w:p w14:paraId="320478B9" w14:textId="77777777" w:rsidR="005C4876" w:rsidRDefault="005C4876">
      <w:pPr>
        <w:tabs>
          <w:tab w:val="left" w:leader="dot" w:pos="9020"/>
        </w:tabs>
        <w:ind w:left="1620" w:hanging="900"/>
      </w:pPr>
      <w:r>
        <w:t>26.07-3</w:t>
      </w:r>
      <w:r>
        <w:tab/>
        <w:t xml:space="preserve">Plan of Care </w:t>
      </w:r>
      <w:r>
        <w:tab/>
        <w:t xml:space="preserve"> 7</w:t>
      </w:r>
    </w:p>
    <w:p w14:paraId="709829C5" w14:textId="77777777" w:rsidR="005C4876" w:rsidRDefault="005C4876">
      <w:pPr>
        <w:tabs>
          <w:tab w:val="left" w:pos="1650"/>
          <w:tab w:val="left" w:leader="dot" w:pos="9020"/>
        </w:tabs>
        <w:ind w:left="720" w:hanging="720"/>
      </w:pPr>
      <w:r>
        <w:tab/>
        <w:t>26.07-4</w:t>
      </w:r>
      <w:r>
        <w:tab/>
        <w:t>Reclassification for Continued Services</w:t>
      </w:r>
      <w:r>
        <w:tab/>
        <w:t xml:space="preserve"> 7</w:t>
      </w:r>
    </w:p>
    <w:p w14:paraId="18875F3C" w14:textId="77777777" w:rsidR="005C4876" w:rsidRDefault="005C4876">
      <w:pPr>
        <w:tabs>
          <w:tab w:val="left" w:pos="720"/>
          <w:tab w:val="left" w:leader="dot" w:pos="9020"/>
        </w:tabs>
        <w:ind w:left="1620" w:hanging="2340"/>
      </w:pPr>
      <w:r>
        <w:tab/>
        <w:t>26.07-5</w:t>
      </w:r>
      <w:r>
        <w:tab/>
        <w:t xml:space="preserve">Member Records </w:t>
      </w:r>
      <w:r>
        <w:tab/>
        <w:t xml:space="preserve"> 8</w:t>
      </w:r>
    </w:p>
    <w:p w14:paraId="1C5D2D3B" w14:textId="77777777" w:rsidR="005C4876" w:rsidRDefault="005C4876">
      <w:pPr>
        <w:tabs>
          <w:tab w:val="left" w:pos="720"/>
          <w:tab w:val="left" w:leader="dot" w:pos="9020"/>
        </w:tabs>
        <w:ind w:left="1620" w:hanging="2340"/>
      </w:pPr>
      <w:r>
        <w:tab/>
        <w:t>26.07-6</w:t>
      </w:r>
      <w:r>
        <w:tab/>
        <w:t>Member Appeals</w:t>
      </w:r>
      <w:r>
        <w:tab/>
        <w:t xml:space="preserve"> 9</w:t>
      </w:r>
    </w:p>
    <w:p w14:paraId="3D9CFF42" w14:textId="77777777" w:rsidR="005C4876" w:rsidRDefault="005C4876">
      <w:pPr>
        <w:tabs>
          <w:tab w:val="left" w:pos="1650"/>
          <w:tab w:val="left" w:leader="dot" w:pos="9020"/>
        </w:tabs>
        <w:ind w:firstLine="720"/>
      </w:pPr>
      <w:r>
        <w:t>26.07-7</w:t>
      </w:r>
      <w:r>
        <w:tab/>
        <w:t>Program Integrity</w:t>
      </w:r>
      <w:r>
        <w:tab/>
        <w:t xml:space="preserve"> 9</w:t>
      </w:r>
    </w:p>
    <w:p w14:paraId="4AF9641D" w14:textId="77777777" w:rsidR="005C4876" w:rsidRDefault="005C4876">
      <w:pPr>
        <w:ind w:firstLine="720"/>
      </w:pPr>
    </w:p>
    <w:p w14:paraId="5C827DE8" w14:textId="77777777" w:rsidR="005C4876" w:rsidRDefault="005C4876">
      <w:pPr>
        <w:tabs>
          <w:tab w:val="left" w:leader="dot" w:pos="9020"/>
        </w:tabs>
        <w:ind w:left="720" w:hanging="720"/>
      </w:pPr>
      <w:r>
        <w:t>26.08</w:t>
      </w:r>
      <w:r>
        <w:tab/>
      </w:r>
      <w:r>
        <w:rPr>
          <w:b/>
        </w:rPr>
        <w:t>REIMBURSEMENT</w:t>
      </w:r>
      <w:r>
        <w:t xml:space="preserve"> </w:t>
      </w:r>
      <w:r>
        <w:tab/>
        <w:t xml:space="preserve"> 9</w:t>
      </w:r>
    </w:p>
    <w:p w14:paraId="1525112A" w14:textId="77777777" w:rsidR="005C4876" w:rsidRDefault="005C4876">
      <w:pPr>
        <w:tabs>
          <w:tab w:val="left" w:leader="dot" w:pos="8280"/>
        </w:tabs>
        <w:ind w:left="720" w:hanging="720"/>
      </w:pPr>
    </w:p>
    <w:p w14:paraId="4A10309B" w14:textId="77777777" w:rsidR="005C4876" w:rsidRDefault="005C4876">
      <w:pPr>
        <w:tabs>
          <w:tab w:val="left" w:leader="dot" w:pos="9020"/>
        </w:tabs>
        <w:ind w:left="720" w:hanging="720"/>
      </w:pPr>
      <w:r>
        <w:t>26.09</w:t>
      </w:r>
      <w:r>
        <w:tab/>
      </w:r>
      <w:r>
        <w:rPr>
          <w:b/>
        </w:rPr>
        <w:t>BILLING INSTRUCTIONS</w:t>
      </w:r>
      <w:r>
        <w:t xml:space="preserve"> </w:t>
      </w:r>
      <w:r>
        <w:tab/>
        <w:t>10</w:t>
      </w:r>
    </w:p>
    <w:p w14:paraId="6A25748F" w14:textId="77777777" w:rsidR="005C4876" w:rsidRDefault="005C4876">
      <w:pPr>
        <w:tabs>
          <w:tab w:val="left" w:leader="dot" w:pos="8280"/>
        </w:tabs>
        <w:ind w:left="720" w:hanging="720"/>
      </w:pPr>
    </w:p>
    <w:p w14:paraId="39F59261" w14:textId="77777777" w:rsidR="005C4876" w:rsidRDefault="005C4876">
      <w:pPr>
        <w:sectPr w:rsidR="005C4876">
          <w:headerReference w:type="default" r:id="rId8"/>
          <w:footerReference w:type="default" r:id="rId9"/>
          <w:pgSz w:w="12240" w:h="15840" w:code="1"/>
          <w:pgMar w:top="1440" w:right="1440" w:bottom="1440" w:left="1440" w:header="864" w:footer="720" w:gutter="0"/>
          <w:pgNumType w:fmt="lowerRoman" w:start="1"/>
          <w:cols w:space="720"/>
        </w:sectPr>
      </w:pPr>
    </w:p>
    <w:p w14:paraId="1CFD5374" w14:textId="77777777" w:rsidR="005C4876" w:rsidRDefault="005C4876">
      <w:pPr>
        <w:rPr>
          <w:b/>
        </w:rPr>
      </w:pPr>
      <w:r>
        <w:lastRenderedPageBreak/>
        <w:t>26.01</w:t>
      </w:r>
      <w:r>
        <w:tab/>
      </w:r>
      <w:r>
        <w:rPr>
          <w:b/>
        </w:rPr>
        <w:t>DEFINITIONS</w:t>
      </w:r>
    </w:p>
    <w:p w14:paraId="3D77562B" w14:textId="77777777" w:rsidR="005C4876" w:rsidRDefault="005C4876"/>
    <w:p w14:paraId="26317EF9" w14:textId="77777777" w:rsidR="005C4876" w:rsidRDefault="005C4876" w:rsidP="00626ECB">
      <w:pPr>
        <w:ind w:left="1620" w:hanging="900"/>
      </w:pPr>
      <w:r>
        <w:t>26.01-1</w:t>
      </w:r>
      <w:r>
        <w:tab/>
      </w:r>
      <w:r>
        <w:rPr>
          <w:b/>
        </w:rPr>
        <w:t>Day Health Services</w:t>
      </w:r>
      <w:r>
        <w:t xml:space="preserve"> are health services that are needed to insure the optimal</w:t>
      </w:r>
      <w:r w:rsidR="00626ECB">
        <w:t xml:space="preserve"> </w:t>
      </w:r>
      <w:r>
        <w:t>functioning of the member that are provided through a day health service. These services must be provided under an individual plan of care and outside the member's residence.</w:t>
      </w:r>
    </w:p>
    <w:p w14:paraId="53E0D7A5" w14:textId="77777777" w:rsidR="005C4876" w:rsidRDefault="005C4876">
      <w:pPr>
        <w:ind w:left="-720"/>
      </w:pPr>
    </w:p>
    <w:p w14:paraId="73BDAFD4" w14:textId="77777777" w:rsidR="005C4876" w:rsidRDefault="005C4876" w:rsidP="005C4876">
      <w:pPr>
        <w:numPr>
          <w:ilvl w:val="2"/>
          <w:numId w:val="37"/>
        </w:numPr>
        <w:tabs>
          <w:tab w:val="left" w:pos="720"/>
        </w:tabs>
        <w:rPr>
          <w:bCs/>
        </w:rPr>
      </w:pPr>
      <w:r>
        <w:rPr>
          <w:b/>
        </w:rPr>
        <w:t>Day Health Program</w:t>
      </w:r>
      <w:r>
        <w:t xml:space="preserve"> is a service that provides day health services and is licensed by the Department of Health and Human Services (DHHS or Department), Bureau of Elder and Adult Services.</w:t>
      </w:r>
    </w:p>
    <w:p w14:paraId="4F0F3E84" w14:textId="77777777" w:rsidR="005C4876" w:rsidRDefault="005C4876"/>
    <w:p w14:paraId="16DE3A61" w14:textId="77777777" w:rsidR="005C4876" w:rsidRDefault="005C4876" w:rsidP="005C4876">
      <w:pPr>
        <w:ind w:left="1620" w:right="-360" w:hanging="900"/>
      </w:pPr>
      <w:r>
        <w:t>26.01-3</w:t>
      </w:r>
      <w:r>
        <w:tab/>
      </w:r>
      <w:r>
        <w:rPr>
          <w:b/>
        </w:rPr>
        <w:t>Nursing Services</w:t>
      </w:r>
      <w:r>
        <w:t xml:space="preserve"> are services provided by a registered nurse and/or a licensed practical nurse within appropriate professional licensing regulations. They include, but are not necessarily limited to, monitoring health problems, monitoring and administering medication, and performing skilled tasks.</w:t>
      </w:r>
    </w:p>
    <w:p w14:paraId="66724858" w14:textId="77777777" w:rsidR="005C4876" w:rsidRDefault="005C4876"/>
    <w:p w14:paraId="494E3F25" w14:textId="77777777" w:rsidR="005C4876" w:rsidRDefault="005C4876" w:rsidP="005C4876">
      <w:pPr>
        <w:tabs>
          <w:tab w:val="left" w:pos="720"/>
        </w:tabs>
        <w:ind w:left="1620" w:hanging="2340"/>
      </w:pPr>
      <w:r>
        <w:tab/>
        <w:t>26.01-4</w:t>
      </w:r>
      <w:r>
        <w:tab/>
      </w:r>
      <w:r>
        <w:rPr>
          <w:b/>
        </w:rPr>
        <w:t>Cuing</w:t>
      </w:r>
      <w:r>
        <w:t xml:space="preserve"> is any spoken instruction or physical guidance, which serves as a signal to do something.</w:t>
      </w:r>
      <w:r w:rsidR="00BE160C">
        <w:t xml:space="preserve"> </w:t>
      </w:r>
      <w:r>
        <w:t>Cuing is typically used when caring for individuals who are cognitively impaired.</w:t>
      </w:r>
    </w:p>
    <w:p w14:paraId="59D94CDA" w14:textId="77777777" w:rsidR="005C4876" w:rsidRDefault="005C4876"/>
    <w:p w14:paraId="00661BF2" w14:textId="77777777" w:rsidR="005C4876" w:rsidRDefault="005C4876">
      <w:pPr>
        <w:tabs>
          <w:tab w:val="left" w:pos="720"/>
        </w:tabs>
        <w:ind w:left="1620" w:hanging="2340"/>
      </w:pPr>
      <w:r>
        <w:tab/>
        <w:t>26.01-5</w:t>
      </w:r>
      <w:r>
        <w:tab/>
      </w:r>
      <w:r>
        <w:rPr>
          <w:b/>
        </w:rPr>
        <w:t>Limited Assistance</w:t>
      </w:r>
      <w:r>
        <w:t xml:space="preserve"> describes an individual’s self-care performance in activities of daily living, as defined by the Minimum Data Set (MDS) assessment process.</w:t>
      </w:r>
      <w:r w:rsidR="00BE160C">
        <w:t xml:space="preserve"> </w:t>
      </w:r>
      <w:r>
        <w:t>It means that although the individual was highly involved in the activity over the last seven</w:t>
      </w:r>
      <w:r w:rsidR="00BE160C">
        <w:t xml:space="preserve"> </w:t>
      </w:r>
      <w:r>
        <w:t>(7) days, or twenty-four (24) to forty-eight (48) hours if in a hospital setting, help of the following type(s) was provided:</w:t>
      </w:r>
    </w:p>
    <w:p w14:paraId="684AB0BC" w14:textId="77777777" w:rsidR="005C4876" w:rsidRDefault="005C4876"/>
    <w:p w14:paraId="146B0161" w14:textId="77777777" w:rsidR="005C4876" w:rsidRDefault="005C4876">
      <w:pPr>
        <w:ind w:left="1980" w:hanging="360"/>
      </w:pPr>
      <w:r>
        <w:t>-</w:t>
      </w:r>
      <w:r>
        <w:tab/>
        <w:t>Guided maneuvering of limbs or other non-weight-bearing assistance three (3) or more times, or</w:t>
      </w:r>
    </w:p>
    <w:p w14:paraId="6820A95F" w14:textId="77777777" w:rsidR="005C4876" w:rsidRDefault="005C4876"/>
    <w:p w14:paraId="480E981F" w14:textId="77777777" w:rsidR="005C4876" w:rsidRDefault="005C4876">
      <w:pPr>
        <w:tabs>
          <w:tab w:val="left" w:pos="1620"/>
        </w:tabs>
        <w:ind w:left="1980" w:hanging="2700"/>
      </w:pPr>
      <w:r>
        <w:tab/>
        <w:t>-</w:t>
      </w:r>
      <w:r>
        <w:tab/>
        <w:t>Guided maneuvering of limbs or other non-weight-bearing assistance three (3) or more times plus weight-bearing support provided only one (1) or two (2) times.</w:t>
      </w:r>
    </w:p>
    <w:p w14:paraId="72EECBB4" w14:textId="77777777" w:rsidR="005C4876" w:rsidRDefault="005C4876">
      <w:pPr>
        <w:ind w:left="-720"/>
      </w:pPr>
    </w:p>
    <w:p w14:paraId="4E09AE8D" w14:textId="77777777" w:rsidR="005C4876" w:rsidRDefault="005C4876">
      <w:pPr>
        <w:numPr>
          <w:ilvl w:val="2"/>
          <w:numId w:val="20"/>
        </w:numPr>
        <w:tabs>
          <w:tab w:val="clear" w:pos="1440"/>
          <w:tab w:val="left" w:pos="720"/>
          <w:tab w:val="num" w:pos="1620"/>
        </w:tabs>
        <w:ind w:left="1620" w:hanging="900"/>
      </w:pPr>
      <w:r>
        <w:rPr>
          <w:b/>
        </w:rPr>
        <w:t>One-person Physical Assist</w:t>
      </w:r>
      <w:r>
        <w:t xml:space="preserve"> requires one (1) person to provide either weight-bearing or non-weight-bearing assistance for an individual who could not perform the activity independently in the preceding seven (7) days, or twenty-four (24) to forty-eight (48) hours if in a hospital setting. This does not include cuing.</w:t>
      </w:r>
    </w:p>
    <w:p w14:paraId="647A424B" w14:textId="77777777" w:rsidR="005C4876" w:rsidRDefault="005C4876">
      <w:pPr>
        <w:pStyle w:val="Header"/>
        <w:tabs>
          <w:tab w:val="clear" w:pos="4320"/>
          <w:tab w:val="clear" w:pos="8640"/>
        </w:tabs>
        <w:ind w:left="-770"/>
      </w:pPr>
    </w:p>
    <w:p w14:paraId="414E26BD" w14:textId="77777777" w:rsidR="005C4876" w:rsidRDefault="003752AF" w:rsidP="005C4876">
      <w:pPr>
        <w:tabs>
          <w:tab w:val="left" w:pos="660"/>
          <w:tab w:val="left" w:pos="1650"/>
        </w:tabs>
        <w:ind w:left="1650" w:hanging="1650"/>
      </w:pPr>
      <w:r>
        <w:t xml:space="preserve"> </w:t>
      </w:r>
      <w:r w:rsidR="00BC313F">
        <w:rPr>
          <w:b/>
          <w:noProof/>
        </w:rPr>
        <mc:AlternateContent>
          <mc:Choice Requires="wps">
            <w:drawing>
              <wp:anchor distT="0" distB="0" distL="114300" distR="114300" simplePos="0" relativeHeight="251649024" behindDoc="0" locked="0" layoutInCell="0" allowOverlap="1" wp14:anchorId="137908B0" wp14:editId="254F048E">
                <wp:simplePos x="0" y="0"/>
                <wp:positionH relativeFrom="column">
                  <wp:posOffset>-279400</wp:posOffset>
                </wp:positionH>
                <wp:positionV relativeFrom="paragraph">
                  <wp:posOffset>27940</wp:posOffset>
                </wp:positionV>
                <wp:extent cx="0" cy="0"/>
                <wp:effectExtent l="0" t="0" r="0" b="0"/>
                <wp:wrapSquare wrapText="left"/>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1C708" id="Line 20"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2pt" to="-2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" o:allowincell="f">
                <w10:wrap type="square" side="left"/>
              </v:line>
            </w:pict>
          </mc:Fallback>
        </mc:AlternateContent>
      </w:r>
      <w:r w:rsidR="005C4876">
        <w:tab/>
        <w:t xml:space="preserve"> 26.01.7</w:t>
      </w:r>
      <w:r w:rsidR="005C4876">
        <w:tab/>
      </w:r>
      <w:r w:rsidR="005C4876">
        <w:rPr>
          <w:b/>
        </w:rPr>
        <w:t xml:space="preserve">Extensive Assistance </w:t>
      </w:r>
      <w:r w:rsidR="005C4876">
        <w:t>means although the member performed part of the activity over the last seven (7) days, or twenty-four</w:t>
      </w:r>
      <w:r w:rsidR="00BE160C">
        <w:t xml:space="preserve"> </w:t>
      </w:r>
      <w:r w:rsidR="005C4876">
        <w:t>(24) to forty-eight (48) hours in a hospital setting, help of the following type(s) was provided:</w:t>
      </w:r>
    </w:p>
    <w:p w14:paraId="6E310549" w14:textId="77777777" w:rsidR="005C4876" w:rsidRDefault="005C4876">
      <w:pPr>
        <w:tabs>
          <w:tab w:val="left" w:pos="720"/>
        </w:tabs>
        <w:ind w:left="-630"/>
      </w:pPr>
    </w:p>
    <w:p w14:paraId="69A4BF8C" w14:textId="77777777" w:rsidR="005C4876" w:rsidRDefault="005C4876">
      <w:pPr>
        <w:tabs>
          <w:tab w:val="left" w:pos="720"/>
          <w:tab w:val="left" w:pos="1620"/>
        </w:tabs>
        <w:ind w:left="-660"/>
      </w:pPr>
      <w:r>
        <w:tab/>
      </w:r>
      <w:r>
        <w:tab/>
        <w:t>-</w:t>
      </w:r>
      <w:r>
        <w:tab/>
        <w:t>Weight-bearing support three (3) or more times, or</w:t>
      </w:r>
    </w:p>
    <w:p w14:paraId="70554BC7" w14:textId="77777777" w:rsidR="005C4876" w:rsidRDefault="005C4876">
      <w:pPr>
        <w:tabs>
          <w:tab w:val="left" w:pos="720"/>
          <w:tab w:val="left" w:pos="1620"/>
        </w:tabs>
        <w:ind w:left="-630"/>
      </w:pPr>
    </w:p>
    <w:p w14:paraId="1348FD0B" w14:textId="77777777" w:rsidR="005C4876" w:rsidRDefault="005C4876">
      <w:pPr>
        <w:tabs>
          <w:tab w:val="left" w:pos="720"/>
          <w:tab w:val="left" w:pos="1620"/>
        </w:tabs>
        <w:ind w:left="-630"/>
      </w:pPr>
      <w:r>
        <w:tab/>
      </w:r>
      <w:r>
        <w:tab/>
        <w:t>-</w:t>
      </w:r>
      <w:r>
        <w:tab/>
        <w:t>Full staff performance during part (but not all) of the last seven (7) days.</w:t>
      </w:r>
    </w:p>
    <w:p w14:paraId="72204A43" w14:textId="77777777" w:rsidR="005C4876" w:rsidRDefault="005C4876">
      <w:pPr>
        <w:tabs>
          <w:tab w:val="left" w:pos="720"/>
          <w:tab w:val="left" w:pos="1620"/>
        </w:tabs>
        <w:ind w:left="-630"/>
      </w:pPr>
    </w:p>
    <w:p w14:paraId="5BCDE02D" w14:textId="77777777" w:rsidR="005C4876" w:rsidRDefault="005C4876">
      <w:pPr>
        <w:tabs>
          <w:tab w:val="left" w:pos="720"/>
          <w:tab w:val="left" w:pos="1620"/>
        </w:tabs>
        <w:ind w:left="1650" w:hanging="880"/>
      </w:pPr>
    </w:p>
    <w:p w14:paraId="041E17A9" w14:textId="77777777" w:rsidR="005C4876" w:rsidRDefault="005C4876">
      <w:pPr>
        <w:numPr>
          <w:ilvl w:val="1"/>
          <w:numId w:val="41"/>
        </w:numPr>
        <w:tabs>
          <w:tab w:val="left" w:pos="1620"/>
        </w:tabs>
        <w:rPr>
          <w:bCs/>
        </w:rPr>
      </w:pPr>
      <w:r>
        <w:br w:type="page"/>
      </w:r>
      <w:r>
        <w:rPr>
          <w:b/>
        </w:rPr>
        <w:t xml:space="preserve">DEFINITIONS </w:t>
      </w:r>
      <w:r>
        <w:rPr>
          <w:bCs/>
        </w:rPr>
        <w:t>(cont.)</w:t>
      </w:r>
    </w:p>
    <w:p w14:paraId="117E64CC" w14:textId="77777777" w:rsidR="005C4876" w:rsidRDefault="005C4876">
      <w:pPr>
        <w:tabs>
          <w:tab w:val="left" w:pos="720"/>
          <w:tab w:val="left" w:pos="1620"/>
        </w:tabs>
        <w:rPr>
          <w:bCs/>
        </w:rPr>
      </w:pPr>
    </w:p>
    <w:p w14:paraId="38ED94A4" w14:textId="77777777" w:rsidR="005C4876" w:rsidRDefault="005C4876">
      <w:pPr>
        <w:tabs>
          <w:tab w:val="left" w:pos="720"/>
        </w:tabs>
        <w:ind w:left="1650" w:hanging="2190"/>
      </w:pPr>
      <w:r>
        <w:tab/>
        <w:t>26.01-8</w:t>
      </w:r>
      <w:r>
        <w:tab/>
      </w:r>
      <w:r>
        <w:rPr>
          <w:b/>
        </w:rPr>
        <w:t>Medical Eligibility Determination (MED) Form</w:t>
      </w:r>
      <w:r>
        <w:t xml:space="preserve"> is the form approved by the Department for medical eligibility determinations and service authorization for the plan of care based upon the assessment outcome scores. The definitions, scoring mechanisms and time frames relating to this form are outlined in the MED form and provide the basis for services and the care plan. The care plan summary contained in the MED form documents the authorized service plan. The care plan summary also identifies other services the member is receiving, in addition to the authorized services provided under this Section.</w:t>
      </w:r>
    </w:p>
    <w:p w14:paraId="0D6C29B4" w14:textId="77777777" w:rsidR="005C4876" w:rsidRDefault="005C4876">
      <w:pPr>
        <w:tabs>
          <w:tab w:val="left" w:pos="720"/>
        </w:tabs>
        <w:ind w:left="1650" w:hanging="1650"/>
      </w:pPr>
    </w:p>
    <w:p w14:paraId="098894DE" w14:textId="77777777" w:rsidR="005C4876" w:rsidRDefault="005C4876">
      <w:pPr>
        <w:tabs>
          <w:tab w:val="left" w:pos="720"/>
          <w:tab w:val="left" w:pos="1650"/>
        </w:tabs>
        <w:ind w:left="1650" w:hanging="2420"/>
      </w:pPr>
      <w:r>
        <w:tab/>
        <w:t>26.01-9</w:t>
      </w:r>
      <w:r>
        <w:tab/>
      </w:r>
      <w:r>
        <w:rPr>
          <w:b/>
          <w:bCs/>
        </w:rPr>
        <w:t>Authorized Agent</w:t>
      </w:r>
      <w:r>
        <w:t xml:space="preserve"> is the contractor selected by the Department of Health and Human Services to conduct face-to-face assessments and reassessments of member eligibility, using the DHHS Medical Eligibility Determination form, and the timeframes and definitions within it, to determine medical eligibility for covered services. </w:t>
      </w:r>
    </w:p>
    <w:p w14:paraId="57C3BE25" w14:textId="77777777" w:rsidR="005C4876" w:rsidRDefault="005C4876">
      <w:pPr>
        <w:tabs>
          <w:tab w:val="left" w:pos="720"/>
          <w:tab w:val="left" w:pos="1650"/>
        </w:tabs>
        <w:ind w:left="1650" w:hanging="2420"/>
      </w:pPr>
    </w:p>
    <w:p w14:paraId="0B6285CF" w14:textId="77777777" w:rsidR="005C4876" w:rsidRDefault="005C4876" w:rsidP="00103EA9">
      <w:pPr>
        <w:numPr>
          <w:ilvl w:val="2"/>
          <w:numId w:val="39"/>
        </w:numPr>
        <w:tabs>
          <w:tab w:val="clear" w:pos="1644"/>
          <w:tab w:val="left" w:pos="720"/>
          <w:tab w:val="left" w:pos="1650"/>
        </w:tabs>
        <w:ind w:left="1650"/>
      </w:pPr>
      <w:r w:rsidRPr="00103EA9">
        <w:rPr>
          <w:b/>
          <w:bCs/>
        </w:rPr>
        <w:t>Significant Change</w:t>
      </w:r>
      <w:r>
        <w:t xml:space="preserve"> means a major change in the member’s status that is not self limiting, affects more than one (1) area of functional health status, and requires a multi-disciplinary review or revision of the authorized plan of care.</w:t>
      </w:r>
      <w:r w:rsidR="00BE160C">
        <w:t xml:space="preserve"> </w:t>
      </w:r>
      <w:r>
        <w:t xml:space="preserve">A self-limiting condition is one that will normally resolve itself within two (2) weeks without further intervention or by staff implementing standard disease related clinical intervention. </w:t>
      </w:r>
    </w:p>
    <w:p w14:paraId="5DB40D0C" w14:textId="77777777" w:rsidR="005C4876" w:rsidRDefault="005C4876">
      <w:pPr>
        <w:tabs>
          <w:tab w:val="left" w:pos="720"/>
          <w:tab w:val="left" w:pos="1650"/>
        </w:tabs>
        <w:ind w:left="1650" w:hanging="2420"/>
      </w:pPr>
    </w:p>
    <w:p w14:paraId="5F655DB3" w14:textId="77777777" w:rsidR="005C4876" w:rsidRDefault="005C4876">
      <w:pPr>
        <w:tabs>
          <w:tab w:val="left" w:pos="720"/>
          <w:tab w:val="left" w:pos="1650"/>
        </w:tabs>
        <w:ind w:left="1650" w:hanging="2420"/>
      </w:pPr>
      <w:r>
        <w:tab/>
        <w:t>26.01-11</w:t>
      </w:r>
      <w:r>
        <w:tab/>
      </w:r>
      <w:r>
        <w:rPr>
          <w:b/>
          <w:bCs/>
        </w:rPr>
        <w:t>Significant Change Assessment</w:t>
      </w:r>
      <w:r>
        <w:t xml:space="preserve"> means the process by which the Department or its authorized agent determines whether a member has sustained a Significant Change.</w:t>
      </w:r>
      <w:r w:rsidR="00BE160C">
        <w:t xml:space="preserve"> </w:t>
      </w:r>
      <w:r>
        <w:t xml:space="preserve">A Significant Change Reassessment is appropriate if the member exhibits two (2) or more instances of either improvement or decline that affect the member’s physical condition. </w:t>
      </w:r>
    </w:p>
    <w:p w14:paraId="4EC87BC9" w14:textId="77777777" w:rsidR="005C4876" w:rsidRDefault="005C4876">
      <w:pPr>
        <w:ind w:left="660"/>
      </w:pPr>
    </w:p>
    <w:p w14:paraId="7C41AD1A" w14:textId="77777777" w:rsidR="005C4876" w:rsidRDefault="005C4876">
      <w:pPr>
        <w:ind w:hanging="720"/>
        <w:rPr>
          <w:b/>
        </w:rPr>
      </w:pPr>
      <w:r>
        <w:t>26.02</w:t>
      </w:r>
      <w:r>
        <w:tab/>
      </w:r>
      <w:r>
        <w:rPr>
          <w:b/>
        </w:rPr>
        <w:t>ELIGIBILITY FOR CARE</w:t>
      </w:r>
    </w:p>
    <w:p w14:paraId="7E9AAB8A" w14:textId="77777777" w:rsidR="005C4876" w:rsidRDefault="005C4876"/>
    <w:p w14:paraId="0EB3B8F5" w14:textId="77777777" w:rsidR="005C4876" w:rsidRDefault="005C4876">
      <w:pPr>
        <w:tabs>
          <w:tab w:val="left" w:pos="660"/>
        </w:tabs>
        <w:ind w:left="1650" w:hanging="880"/>
      </w:pPr>
      <w:r>
        <w:t>26.02-1</w:t>
      </w:r>
      <w:r>
        <w:tab/>
      </w:r>
      <w:r>
        <w:rPr>
          <w:b/>
        </w:rPr>
        <w:t>General Requirements</w:t>
      </w:r>
    </w:p>
    <w:p w14:paraId="1FCB512B" w14:textId="77777777" w:rsidR="005C4876" w:rsidRDefault="005C4876">
      <w:pPr>
        <w:ind w:left="1620" w:hanging="900"/>
      </w:pPr>
    </w:p>
    <w:p w14:paraId="55F5A102" w14:textId="77777777" w:rsidR="005C4876" w:rsidRDefault="005C4876">
      <w:pPr>
        <w:tabs>
          <w:tab w:val="left" w:pos="2200"/>
        </w:tabs>
        <w:ind w:left="1650"/>
      </w:pPr>
      <w:r>
        <w:t xml:space="preserve">A member is eligible to receive services as set forth in this Section if he or she meets the general MaineCare eligibility requirements and the specific MaineCare eligibility requirements. Members must meet the financial eligibility criteria as set forth in the </w:t>
      </w:r>
      <w:r w:rsidRPr="00575D09">
        <w:rPr>
          <w:i/>
        </w:rPr>
        <w:t>MaineCare Eligibility Manual</w:t>
      </w:r>
      <w:r>
        <w:t>. Some members may have restrictions on the type and amount of services they are eligible to receive.</w:t>
      </w:r>
    </w:p>
    <w:p w14:paraId="4B2EA105" w14:textId="77777777" w:rsidR="005C4876" w:rsidRDefault="005C4876">
      <w:pPr>
        <w:ind w:left="1641" w:hanging="878"/>
      </w:pPr>
    </w:p>
    <w:p w14:paraId="56E407BE" w14:textId="77777777" w:rsidR="005C4876" w:rsidRDefault="005C4876">
      <w:pPr>
        <w:numPr>
          <w:ilvl w:val="2"/>
          <w:numId w:val="38"/>
        </w:numPr>
        <w:rPr>
          <w:b/>
        </w:rPr>
      </w:pPr>
      <w:r>
        <w:rPr>
          <w:b/>
        </w:rPr>
        <w:t>Specific Day Health Services Eligibility Requirements</w:t>
      </w:r>
    </w:p>
    <w:p w14:paraId="0509F671" w14:textId="77777777" w:rsidR="005C4876" w:rsidRDefault="005C4876">
      <w:pPr>
        <w:pStyle w:val="Header"/>
        <w:tabs>
          <w:tab w:val="clear" w:pos="4320"/>
          <w:tab w:val="clear" w:pos="8640"/>
        </w:tabs>
        <w:ind w:left="-660"/>
        <w:rPr>
          <w:bCs/>
        </w:rPr>
      </w:pPr>
      <w:r>
        <w:rPr>
          <w:bCs/>
        </w:rPr>
        <w:t xml:space="preserve">  </w:t>
      </w:r>
    </w:p>
    <w:p w14:paraId="6A400E89" w14:textId="77777777" w:rsidR="005C4876" w:rsidRDefault="00BE160C" w:rsidP="00B74959">
      <w:pPr>
        <w:tabs>
          <w:tab w:val="left" w:pos="1620"/>
        </w:tabs>
        <w:ind w:left="1620" w:hanging="2340"/>
      </w:pPr>
      <w:r>
        <w:t xml:space="preserve"> </w:t>
      </w:r>
      <w:r w:rsidR="005C4876">
        <w:t xml:space="preserve"> </w:t>
      </w:r>
      <w:r>
        <w:t xml:space="preserve"> </w:t>
      </w:r>
      <w:r w:rsidR="00B74959">
        <w:tab/>
      </w:r>
      <w:r w:rsidR="005C4876">
        <w:t>The member must be assessed by the Department or the Department’s authorized agent, using the Department’s approved medical eligibility assessment form. A member must require assistance with a combination of activities of daily living and nursing at specific levels in order to meet eligibility for specific levels of care. A member is medically eligible for day health services under this section if he or she meets the criteria set forth in (A), (B) or (C) below:</w:t>
      </w:r>
    </w:p>
    <w:p w14:paraId="367A9488" w14:textId="77777777" w:rsidR="005C4876" w:rsidRDefault="005C4876">
      <w:pPr>
        <w:numPr>
          <w:ilvl w:val="1"/>
          <w:numId w:val="39"/>
        </w:numPr>
        <w:tabs>
          <w:tab w:val="clear" w:pos="1287"/>
          <w:tab w:val="num" w:pos="330"/>
        </w:tabs>
        <w:ind w:left="330" w:hanging="330"/>
        <w:rPr>
          <w:bCs/>
        </w:rPr>
      </w:pPr>
      <w:r>
        <w:br w:type="page"/>
      </w:r>
      <w:r>
        <w:rPr>
          <w:b/>
        </w:rPr>
        <w:t>ELIGIBILITY FOR CARE</w:t>
      </w:r>
      <w:r>
        <w:rPr>
          <w:bCs/>
        </w:rPr>
        <w:t xml:space="preserve"> (cont.)</w:t>
      </w:r>
    </w:p>
    <w:p w14:paraId="17A0FB6D" w14:textId="77777777" w:rsidR="005C4876" w:rsidRDefault="005C4876">
      <w:pPr>
        <w:ind w:left="357"/>
        <w:rPr>
          <w:bCs/>
        </w:rPr>
      </w:pPr>
    </w:p>
    <w:p w14:paraId="15DA4C28" w14:textId="77777777" w:rsidR="005C4876" w:rsidRDefault="005C4876">
      <w:pPr>
        <w:numPr>
          <w:ilvl w:val="0"/>
          <w:numId w:val="30"/>
        </w:numPr>
        <w:tabs>
          <w:tab w:val="clear" w:pos="2400"/>
          <w:tab w:val="left" w:pos="1650"/>
          <w:tab w:val="num" w:pos="2310"/>
        </w:tabs>
        <w:ind w:left="2310" w:hanging="660"/>
      </w:pPr>
      <w:r w:rsidRPr="0039463E">
        <w:rPr>
          <w:b/>
        </w:rPr>
        <w:t>Level I</w:t>
      </w:r>
      <w:r>
        <w:t>: A member meets the eligibility requirements for Level I if the following are met:</w:t>
      </w:r>
    </w:p>
    <w:p w14:paraId="72A85FE9" w14:textId="77777777" w:rsidR="005C4876" w:rsidRDefault="005C4876">
      <w:pPr>
        <w:tabs>
          <w:tab w:val="left" w:pos="2250"/>
        </w:tabs>
        <w:ind w:left="2875" w:hanging="565"/>
      </w:pPr>
    </w:p>
    <w:p w14:paraId="4074757D" w14:textId="77777777" w:rsidR="005C4876" w:rsidRDefault="005C4876">
      <w:pPr>
        <w:tabs>
          <w:tab w:val="left" w:pos="2250"/>
        </w:tabs>
        <w:ind w:left="2875" w:hanging="565"/>
      </w:pPr>
      <w:r>
        <w:t>1.</w:t>
      </w:r>
      <w:r>
        <w:tab/>
        <w:t>Member requires daily (seven (7) days per week) “Cuing” (defined in Section 26.01) for all items: 26.02-2 (A) (2), (d), (e), (f) and (g) listed below;</w:t>
      </w:r>
    </w:p>
    <w:p w14:paraId="4ECC2263" w14:textId="77777777" w:rsidR="005C4876" w:rsidRDefault="005C4876"/>
    <w:p w14:paraId="085011FA" w14:textId="77777777" w:rsidR="005C4876" w:rsidRDefault="005C4876">
      <w:pPr>
        <w:ind w:left="2310"/>
        <w:rPr>
          <w:b/>
          <w:bCs/>
        </w:rPr>
      </w:pPr>
      <w:r>
        <w:rPr>
          <w:b/>
          <w:bCs/>
        </w:rPr>
        <w:t>or</w:t>
      </w:r>
    </w:p>
    <w:p w14:paraId="02CE476A" w14:textId="77777777" w:rsidR="005C4876" w:rsidRDefault="005C4876"/>
    <w:p w14:paraId="3E966BB3" w14:textId="77777777" w:rsidR="005C4876" w:rsidRDefault="005C4876">
      <w:pPr>
        <w:tabs>
          <w:tab w:val="left" w:pos="2310"/>
        </w:tabs>
        <w:ind w:left="2310" w:hanging="2920"/>
      </w:pPr>
      <w:r>
        <w:tab/>
        <w:t>2.</w:t>
      </w:r>
      <w:r>
        <w:tab/>
        <w:t>At least “limited assistance” (defined in 26.01) and a “one-person</w:t>
      </w:r>
    </w:p>
    <w:p w14:paraId="2BAE82BB" w14:textId="77777777" w:rsidR="005C4876" w:rsidRDefault="005C4876">
      <w:pPr>
        <w:ind w:left="2880"/>
      </w:pPr>
      <w:r>
        <w:t>physical assist” (defined in 26.01) are needed with at least two (2) of the following activities of daily living:</w:t>
      </w:r>
    </w:p>
    <w:p w14:paraId="60D9FC19" w14:textId="77777777" w:rsidR="005C4876" w:rsidRDefault="005C4876">
      <w:pPr>
        <w:tabs>
          <w:tab w:val="left" w:pos="660"/>
          <w:tab w:val="left" w:pos="2340"/>
        </w:tabs>
        <w:ind w:left="3420" w:hanging="3420"/>
      </w:pPr>
    </w:p>
    <w:p w14:paraId="25A945D1" w14:textId="77777777" w:rsidR="005C4876" w:rsidRDefault="005C4876">
      <w:pPr>
        <w:numPr>
          <w:ilvl w:val="0"/>
          <w:numId w:val="34"/>
        </w:numPr>
        <w:tabs>
          <w:tab w:val="clear" w:pos="3225"/>
          <w:tab w:val="left" w:pos="2860"/>
          <w:tab w:val="num" w:pos="3410"/>
        </w:tabs>
        <w:ind w:left="3410" w:hanging="550"/>
      </w:pPr>
      <w:r w:rsidRPr="00FC15DA">
        <w:rPr>
          <w:b/>
        </w:rPr>
        <w:t>Bed Mobility</w:t>
      </w:r>
      <w:r>
        <w:t>: How person moves to and from lying position, turns side to side, and positions body while in bed;</w:t>
      </w:r>
    </w:p>
    <w:p w14:paraId="69E82AA1" w14:textId="77777777" w:rsidR="005C4876" w:rsidRDefault="005C4876">
      <w:pPr>
        <w:tabs>
          <w:tab w:val="left" w:pos="2340"/>
        </w:tabs>
        <w:ind w:left="2880" w:hanging="3420"/>
      </w:pPr>
    </w:p>
    <w:p w14:paraId="0AB85C2D" w14:textId="77777777" w:rsidR="005C4876" w:rsidRDefault="005C4876">
      <w:pPr>
        <w:tabs>
          <w:tab w:val="left" w:pos="2860"/>
        </w:tabs>
        <w:ind w:left="3420" w:hanging="3960"/>
      </w:pPr>
      <w:r>
        <w:tab/>
        <w:t>b.</w:t>
      </w:r>
      <w:r>
        <w:tab/>
      </w:r>
      <w:r w:rsidRPr="00FC15DA">
        <w:rPr>
          <w:b/>
        </w:rPr>
        <w:t>Transfer</w:t>
      </w:r>
      <w:r>
        <w:t>: How person moves between surfaces to/from: bed, wheelchair, standing position (excluding to/from bath/toilet);</w:t>
      </w:r>
    </w:p>
    <w:p w14:paraId="5DB4DD39" w14:textId="77777777" w:rsidR="005C4876" w:rsidRDefault="005C4876">
      <w:pPr>
        <w:tabs>
          <w:tab w:val="left" w:pos="2340"/>
        </w:tabs>
        <w:ind w:left="2700" w:hanging="3420"/>
      </w:pPr>
    </w:p>
    <w:p w14:paraId="7E97BA5B" w14:textId="77777777" w:rsidR="005C4876" w:rsidRDefault="005C4876">
      <w:pPr>
        <w:tabs>
          <w:tab w:val="left" w:pos="2860"/>
        </w:tabs>
        <w:ind w:left="3420" w:hanging="3960"/>
      </w:pPr>
      <w:r>
        <w:tab/>
        <w:t>c.</w:t>
      </w:r>
      <w:r>
        <w:tab/>
      </w:r>
      <w:r w:rsidRPr="00FC15DA">
        <w:rPr>
          <w:b/>
        </w:rPr>
        <w:t>Locomotion</w:t>
      </w:r>
      <w:r>
        <w:t>: How person moves between locations, in room and other areas. If in wheelchair, self-sufficiency once in chair;</w:t>
      </w:r>
    </w:p>
    <w:p w14:paraId="1DD52F6B" w14:textId="77777777" w:rsidR="005C4876" w:rsidRDefault="005C4876">
      <w:pPr>
        <w:tabs>
          <w:tab w:val="left" w:pos="2860"/>
        </w:tabs>
        <w:ind w:left="3420" w:hanging="3960"/>
      </w:pPr>
    </w:p>
    <w:p w14:paraId="1688E72D" w14:textId="77777777" w:rsidR="005C4876" w:rsidRDefault="005C4876">
      <w:pPr>
        <w:numPr>
          <w:ilvl w:val="0"/>
          <w:numId w:val="31"/>
        </w:numPr>
        <w:tabs>
          <w:tab w:val="clear" w:pos="2700"/>
          <w:tab w:val="left" w:pos="2340"/>
          <w:tab w:val="num" w:pos="3410"/>
        </w:tabs>
        <w:ind w:left="2860" w:firstLine="0"/>
      </w:pPr>
      <w:r w:rsidRPr="00FC15DA">
        <w:rPr>
          <w:b/>
        </w:rPr>
        <w:t>Eating</w:t>
      </w:r>
      <w:r>
        <w:t>: How person eats and drinks (regardless of skill);</w:t>
      </w:r>
    </w:p>
    <w:p w14:paraId="1D1971E1" w14:textId="77777777" w:rsidR="005C4876" w:rsidRDefault="005C4876">
      <w:pPr>
        <w:rPr>
          <w:b/>
        </w:rPr>
      </w:pPr>
    </w:p>
    <w:p w14:paraId="743297FB" w14:textId="77777777" w:rsidR="005C4876" w:rsidRDefault="005C4876">
      <w:pPr>
        <w:numPr>
          <w:ilvl w:val="0"/>
          <w:numId w:val="31"/>
        </w:numPr>
        <w:tabs>
          <w:tab w:val="clear" w:pos="2700"/>
          <w:tab w:val="left" w:pos="2340"/>
          <w:tab w:val="num" w:pos="2860"/>
        </w:tabs>
        <w:ind w:left="3410" w:hanging="550"/>
      </w:pPr>
      <w:r w:rsidRPr="00FC15DA">
        <w:rPr>
          <w:b/>
        </w:rPr>
        <w:t>Toilet Use</w:t>
      </w:r>
      <w:r>
        <w:t>: How person uses the toilet room (or commode, bedpan, urinal): transfers on/off toilet, cleanses, changes pad, managed ostomy or catheter, adjusts clothes;</w:t>
      </w:r>
    </w:p>
    <w:p w14:paraId="53FD70D1" w14:textId="77777777" w:rsidR="005C4876" w:rsidRDefault="005C4876">
      <w:pPr>
        <w:ind w:left="2880"/>
      </w:pPr>
    </w:p>
    <w:p w14:paraId="3CDDECD9" w14:textId="77777777" w:rsidR="005C4876" w:rsidRDefault="005C4876">
      <w:pPr>
        <w:ind w:left="3410" w:hanging="530"/>
      </w:pPr>
      <w:r>
        <w:t>f.</w:t>
      </w:r>
      <w:r>
        <w:tab/>
      </w:r>
      <w:r w:rsidRPr="00FC15DA">
        <w:rPr>
          <w:b/>
        </w:rPr>
        <w:t>Bathing</w:t>
      </w:r>
      <w:r>
        <w:t>: How person takes full-body bath/shower, sponge bath and transfers in/out of tub/shower (exclude washing of back and hair); and</w:t>
      </w:r>
    </w:p>
    <w:p w14:paraId="28D42264" w14:textId="77777777" w:rsidR="005C4876" w:rsidRDefault="005C4876">
      <w:pPr>
        <w:ind w:left="2880"/>
      </w:pPr>
    </w:p>
    <w:p w14:paraId="6D381CD5" w14:textId="77777777" w:rsidR="005C4876" w:rsidRDefault="005C4876">
      <w:pPr>
        <w:tabs>
          <w:tab w:val="left" w:pos="2860"/>
        </w:tabs>
        <w:ind w:left="3410" w:hanging="3950"/>
      </w:pPr>
      <w:r>
        <w:tab/>
        <w:t>g.</w:t>
      </w:r>
      <w:r>
        <w:tab/>
      </w:r>
      <w:r w:rsidRPr="00FC15DA">
        <w:rPr>
          <w:b/>
        </w:rPr>
        <w:t>Dressing</w:t>
      </w:r>
      <w:r>
        <w:t>: How person puts on, fastens, and takes off all items of street clothing, including donning/removing prosthesis.</w:t>
      </w:r>
    </w:p>
    <w:p w14:paraId="1CB714A9" w14:textId="77777777" w:rsidR="005C4876" w:rsidRDefault="005C4876">
      <w:pPr>
        <w:ind w:left="2880" w:hanging="720"/>
      </w:pPr>
    </w:p>
    <w:p w14:paraId="36A065D8" w14:textId="77777777" w:rsidR="005C4876" w:rsidRDefault="005C4876">
      <w:pPr>
        <w:numPr>
          <w:ilvl w:val="0"/>
          <w:numId w:val="30"/>
        </w:numPr>
        <w:tabs>
          <w:tab w:val="clear" w:pos="2400"/>
          <w:tab w:val="num" w:pos="2310"/>
        </w:tabs>
        <w:ind w:left="2310" w:hanging="660"/>
      </w:pPr>
      <w:r w:rsidRPr="00FC15DA">
        <w:rPr>
          <w:b/>
        </w:rPr>
        <w:t>Level II</w:t>
      </w:r>
      <w:r>
        <w:t>: A member meets the eligibility requirements for Level II if the following are met:</w:t>
      </w:r>
    </w:p>
    <w:p w14:paraId="426FF020" w14:textId="77777777" w:rsidR="005C4876" w:rsidRDefault="005C4876">
      <w:pPr>
        <w:ind w:left="1800" w:hanging="720"/>
      </w:pPr>
    </w:p>
    <w:p w14:paraId="5B5BE19A" w14:textId="77777777" w:rsidR="005C4876" w:rsidRDefault="005C4876">
      <w:pPr>
        <w:ind w:left="2880" w:hanging="540"/>
      </w:pPr>
      <w:r>
        <w:t>1.</w:t>
      </w:r>
      <w:r>
        <w:tab/>
        <w:t>At least “extensive assistance” (defined in 26.01) and a “one-person physical assist” (defined in 26.01) are needed for at least two (2) of the following five (5) activities of daily living listed in 26.02-2 (A) (2) above: bed mobility, transfer, locomotion, eating, toilet use.</w:t>
      </w:r>
    </w:p>
    <w:p w14:paraId="6EEAB2F3" w14:textId="77777777" w:rsidR="005C4876" w:rsidRDefault="005C4876">
      <w:pPr>
        <w:ind w:left="720" w:hanging="1170"/>
      </w:pPr>
    </w:p>
    <w:p w14:paraId="3CE00498" w14:textId="77777777" w:rsidR="005C4876" w:rsidRDefault="005C4876">
      <w:pPr>
        <w:ind w:left="720" w:firstLine="1590"/>
        <w:rPr>
          <w:b/>
          <w:bCs/>
        </w:rPr>
      </w:pPr>
      <w:r>
        <w:rPr>
          <w:b/>
          <w:bCs/>
        </w:rPr>
        <w:t xml:space="preserve"> or</w:t>
      </w:r>
    </w:p>
    <w:p w14:paraId="791D1FD8" w14:textId="77777777" w:rsidR="005C4876" w:rsidRDefault="005C4876">
      <w:pPr>
        <w:pStyle w:val="BodyTextIndent3"/>
        <w:ind w:left="2700" w:hanging="720"/>
        <w:rPr>
          <w:u w:val="none"/>
        </w:rPr>
      </w:pPr>
    </w:p>
    <w:p w14:paraId="6D5B9F7F" w14:textId="77777777" w:rsidR="005C4876" w:rsidRDefault="005C4876">
      <w:pPr>
        <w:numPr>
          <w:ilvl w:val="1"/>
          <w:numId w:val="41"/>
        </w:numPr>
        <w:rPr>
          <w:bCs/>
        </w:rPr>
      </w:pPr>
      <w:r>
        <w:br w:type="page"/>
        <w:t xml:space="preserve"> </w:t>
      </w:r>
      <w:r>
        <w:rPr>
          <w:b/>
        </w:rPr>
        <w:t>ELIGIBILITY FOR CARE</w:t>
      </w:r>
      <w:r>
        <w:rPr>
          <w:bCs/>
        </w:rPr>
        <w:t xml:space="preserve"> (cont.)</w:t>
      </w:r>
    </w:p>
    <w:p w14:paraId="6F02B90E" w14:textId="77777777" w:rsidR="005C4876" w:rsidRDefault="005C4876">
      <w:pPr>
        <w:ind w:left="357"/>
        <w:rPr>
          <w:bCs/>
        </w:rPr>
      </w:pPr>
    </w:p>
    <w:p w14:paraId="568239E8" w14:textId="77777777" w:rsidR="005C4876" w:rsidRDefault="005C4876">
      <w:pPr>
        <w:pStyle w:val="BodyTextIndent3"/>
        <w:ind w:left="2880" w:hanging="540"/>
        <w:rPr>
          <w:u w:val="none"/>
        </w:rPr>
      </w:pPr>
      <w:r>
        <w:rPr>
          <w:u w:val="none"/>
        </w:rPr>
        <w:t>2.</w:t>
      </w:r>
      <w:r>
        <w:rPr>
          <w:u w:val="none"/>
        </w:rPr>
        <w:tab/>
        <w:t xml:space="preserve">Member meets two (2) of the following three (3) criteria: </w:t>
      </w:r>
    </w:p>
    <w:p w14:paraId="5CF461CE" w14:textId="77777777" w:rsidR="005C4876" w:rsidRDefault="005C4876">
      <w:pPr>
        <w:pStyle w:val="BodyTextIndent3"/>
        <w:ind w:left="2700" w:hanging="720"/>
        <w:rPr>
          <w:u w:val="none"/>
        </w:rPr>
      </w:pPr>
    </w:p>
    <w:p w14:paraId="26590496" w14:textId="77777777" w:rsidR="005C4876" w:rsidRDefault="005C4876">
      <w:pPr>
        <w:pStyle w:val="BodyTextIndent3"/>
        <w:numPr>
          <w:ilvl w:val="0"/>
          <w:numId w:val="24"/>
        </w:numPr>
        <w:tabs>
          <w:tab w:val="clear" w:pos="2700"/>
          <w:tab w:val="num" w:pos="2880"/>
        </w:tabs>
        <w:ind w:left="3420" w:hanging="540"/>
        <w:rPr>
          <w:u w:val="none"/>
        </w:rPr>
      </w:pPr>
      <w:r w:rsidRPr="0039463E">
        <w:rPr>
          <w:b/>
          <w:u w:val="none"/>
        </w:rPr>
        <w:t>Cognition Threshold</w:t>
      </w:r>
      <w:r>
        <w:rPr>
          <w:u w:val="none"/>
        </w:rPr>
        <w:t>:</w:t>
      </w:r>
    </w:p>
    <w:p w14:paraId="4011C5C9" w14:textId="77777777" w:rsidR="005C4876" w:rsidRDefault="005C4876">
      <w:pPr>
        <w:pStyle w:val="BodyTextIndent3"/>
        <w:ind w:left="2340" w:hanging="720"/>
        <w:rPr>
          <w:u w:val="none"/>
        </w:rPr>
      </w:pPr>
    </w:p>
    <w:p w14:paraId="04DD7AF4" w14:textId="77777777" w:rsidR="005C4876" w:rsidRDefault="005C4876" w:rsidP="0039463E">
      <w:pPr>
        <w:pStyle w:val="BodyTextIndent3"/>
        <w:numPr>
          <w:ilvl w:val="0"/>
          <w:numId w:val="42"/>
        </w:numPr>
        <w:tabs>
          <w:tab w:val="clear" w:pos="4140"/>
          <w:tab w:val="num" w:pos="3960"/>
          <w:tab w:val="left" w:pos="4500"/>
        </w:tabs>
        <w:ind w:left="3960" w:hanging="540"/>
        <w:rPr>
          <w:u w:val="none"/>
        </w:rPr>
      </w:pPr>
      <w:r>
        <w:rPr>
          <w:u w:val="none"/>
        </w:rPr>
        <w:t>Scores a one (1) on Section C.1a of the MED form on short-term memory (recall after five (5) minutes). A score of one</w:t>
      </w:r>
      <w:r w:rsidR="002D31CE">
        <w:rPr>
          <w:u w:val="none"/>
        </w:rPr>
        <w:t> </w:t>
      </w:r>
      <w:r>
        <w:rPr>
          <w:u w:val="none"/>
        </w:rPr>
        <w:t>(1) indicates memory problems; and</w:t>
      </w:r>
    </w:p>
    <w:p w14:paraId="3FC28854" w14:textId="77777777" w:rsidR="0039463E" w:rsidRDefault="0039463E" w:rsidP="0039463E">
      <w:pPr>
        <w:pStyle w:val="BodyTextIndent3"/>
        <w:tabs>
          <w:tab w:val="left" w:pos="4500"/>
        </w:tabs>
        <w:ind w:left="3420"/>
        <w:rPr>
          <w:u w:val="none"/>
        </w:rPr>
      </w:pPr>
    </w:p>
    <w:p w14:paraId="24F4E65E" w14:textId="77777777" w:rsidR="005C4876" w:rsidRDefault="005C4876" w:rsidP="0039463E">
      <w:pPr>
        <w:pStyle w:val="BodyTextIndent3"/>
        <w:numPr>
          <w:ilvl w:val="0"/>
          <w:numId w:val="42"/>
        </w:numPr>
        <w:tabs>
          <w:tab w:val="clear" w:pos="4140"/>
          <w:tab w:val="num" w:pos="3960"/>
          <w:tab w:val="left" w:pos="4500"/>
        </w:tabs>
        <w:ind w:left="3960" w:hanging="540"/>
        <w:rPr>
          <w:u w:val="none"/>
        </w:rPr>
      </w:pPr>
      <w:r>
        <w:rPr>
          <w:u w:val="none"/>
        </w:rPr>
        <w:t>Can recall no more than two (2) of the following items from Section C.2 of MED form, Memory/Recall Ability: current season, location of own room, names/faces, where he/she is; and</w:t>
      </w:r>
    </w:p>
    <w:p w14:paraId="6236748B" w14:textId="77777777" w:rsidR="0039463E" w:rsidRDefault="0039463E" w:rsidP="0039463E">
      <w:pPr>
        <w:pStyle w:val="BodyTextIndent3"/>
        <w:tabs>
          <w:tab w:val="left" w:pos="4500"/>
        </w:tabs>
        <w:ind w:left="3420"/>
        <w:rPr>
          <w:u w:val="none"/>
        </w:rPr>
      </w:pPr>
    </w:p>
    <w:p w14:paraId="5E21F4E0" w14:textId="77777777" w:rsidR="005C4876" w:rsidRDefault="005C4876">
      <w:pPr>
        <w:tabs>
          <w:tab w:val="left" w:pos="4500"/>
        </w:tabs>
        <w:ind w:left="3960" w:hanging="540"/>
      </w:pPr>
      <w:r>
        <w:t>iii.</w:t>
      </w:r>
      <w:r>
        <w:tab/>
        <w:t xml:space="preserve">Scores a two (2) or three (3) under Section C.3 of MED form, Cognitive Skills for Daily Decision-Making. Moderately impaired (decisions poor; cues/supervision required) will be scored as two (2) and severely impaired (never/rarely made decisions) will be scored as three (3). </w:t>
      </w:r>
    </w:p>
    <w:p w14:paraId="57BC234B" w14:textId="77777777" w:rsidR="005C4876" w:rsidRDefault="005C4876">
      <w:pPr>
        <w:ind w:left="1080" w:hanging="720"/>
        <w:rPr>
          <w:b/>
        </w:rPr>
      </w:pPr>
    </w:p>
    <w:p w14:paraId="67A2DFFE" w14:textId="77777777" w:rsidR="005C4876" w:rsidRPr="00626ECB" w:rsidRDefault="005C4876" w:rsidP="00F67131">
      <w:pPr>
        <w:pStyle w:val="BodyTextIndent3"/>
        <w:numPr>
          <w:ilvl w:val="0"/>
          <w:numId w:val="24"/>
        </w:numPr>
        <w:tabs>
          <w:tab w:val="clear" w:pos="2700"/>
          <w:tab w:val="num" w:pos="3410"/>
        </w:tabs>
        <w:ind w:left="3390" w:hanging="510"/>
        <w:rPr>
          <w:u w:val="none"/>
        </w:rPr>
      </w:pPr>
      <w:r w:rsidRPr="00626ECB">
        <w:rPr>
          <w:u w:val="none"/>
        </w:rPr>
        <w:t>Behavior threshold: member must score a two (2) or three (3) under Section D.1 of the MED form, Problem Behavior. This behavior includes wandering, being verbally abusive, physically abusive, and/or demonstrating socially inappropriate behavior four</w:t>
      </w:r>
      <w:r w:rsidR="00626ECB">
        <w:rPr>
          <w:u w:val="none"/>
        </w:rPr>
        <w:t> </w:t>
      </w:r>
      <w:r w:rsidRPr="00626ECB">
        <w:rPr>
          <w:u w:val="none"/>
        </w:rPr>
        <w:t>(4) or more days per week.</w:t>
      </w:r>
    </w:p>
    <w:p w14:paraId="6E77F4C1" w14:textId="77777777" w:rsidR="00103EA9" w:rsidRDefault="00103EA9">
      <w:pPr>
        <w:pStyle w:val="BodyTextIndent3"/>
        <w:ind w:left="3390" w:firstLine="20"/>
        <w:rPr>
          <w:u w:val="none"/>
        </w:rPr>
      </w:pPr>
    </w:p>
    <w:p w14:paraId="0AF57605" w14:textId="77777777" w:rsidR="005C4876" w:rsidRDefault="008A2363">
      <w:pPr>
        <w:pStyle w:val="BodyTextIndent3"/>
        <w:tabs>
          <w:tab w:val="left" w:pos="2860"/>
          <w:tab w:val="left" w:pos="3410"/>
        </w:tabs>
        <w:ind w:left="3410" w:hanging="3960"/>
        <w:rPr>
          <w:u w:val="none"/>
        </w:rPr>
      </w:pPr>
      <w:r>
        <w:rPr>
          <w:u w:val="none"/>
        </w:rPr>
        <w:tab/>
      </w:r>
      <w:r w:rsidR="00F67131">
        <w:rPr>
          <w:u w:val="none"/>
        </w:rPr>
        <w:t>c.</w:t>
      </w:r>
      <w:r w:rsidR="005C4876">
        <w:rPr>
          <w:u w:val="none"/>
        </w:rPr>
        <w:tab/>
        <w:t>At least</w:t>
      </w:r>
      <w:r w:rsidR="00BE160C">
        <w:rPr>
          <w:u w:val="none"/>
        </w:rPr>
        <w:t xml:space="preserve"> </w:t>
      </w:r>
      <w:r w:rsidR="005C4876">
        <w:rPr>
          <w:u w:val="none"/>
        </w:rPr>
        <w:t>“limited assistance” (defined in 26.01) and a “one-person physical assist” (defined in 26.01) is needed for at least one (1) of</w:t>
      </w:r>
      <w:r w:rsidR="00626ECB">
        <w:rPr>
          <w:u w:val="none"/>
        </w:rPr>
        <w:t> </w:t>
      </w:r>
      <w:r w:rsidR="005C4876">
        <w:rPr>
          <w:u w:val="none"/>
        </w:rPr>
        <w:t>the following five (5) activities of daily living listed in 26.02</w:t>
      </w:r>
      <w:r w:rsidR="0038565B">
        <w:rPr>
          <w:u w:val="none"/>
        </w:rPr>
        <w:noBreakHyphen/>
      </w:r>
      <w:r w:rsidR="005C4876">
        <w:rPr>
          <w:u w:val="none"/>
        </w:rPr>
        <w:t>2(A)(2) above: bed mobility, transfer, locomotion, eating, toilet use.</w:t>
      </w:r>
    </w:p>
    <w:p w14:paraId="05BD527F" w14:textId="77777777" w:rsidR="005C4876" w:rsidRDefault="005C4876">
      <w:pPr>
        <w:ind w:left="-550"/>
      </w:pPr>
    </w:p>
    <w:p w14:paraId="4B1279D9" w14:textId="77777777" w:rsidR="005C4876" w:rsidRDefault="005C4876">
      <w:pPr>
        <w:numPr>
          <w:ilvl w:val="0"/>
          <w:numId w:val="30"/>
        </w:numPr>
        <w:tabs>
          <w:tab w:val="clear" w:pos="2400"/>
          <w:tab w:val="num" w:pos="2310"/>
        </w:tabs>
        <w:ind w:left="2310" w:hanging="660"/>
      </w:pPr>
      <w:r w:rsidRPr="0038565B">
        <w:rPr>
          <w:b/>
        </w:rPr>
        <w:t>Level III</w:t>
      </w:r>
      <w:r>
        <w:t xml:space="preserve">: A member must meet the medical eligibility requirements detailed in Chapter II, Section 67.02, </w:t>
      </w:r>
      <w:r w:rsidR="0038565B">
        <w:t>“</w:t>
      </w:r>
      <w:r>
        <w:t>Nursing Facility Services</w:t>
      </w:r>
      <w:r w:rsidR="0038565B">
        <w:t>”</w:t>
      </w:r>
      <w:r>
        <w:t>.</w:t>
      </w:r>
    </w:p>
    <w:p w14:paraId="1ED95E03" w14:textId="77777777" w:rsidR="005C4876" w:rsidRDefault="005C4876">
      <w:pPr>
        <w:tabs>
          <w:tab w:val="left" w:pos="2340"/>
        </w:tabs>
        <w:ind w:hanging="540"/>
      </w:pPr>
    </w:p>
    <w:p w14:paraId="13F86D50" w14:textId="77777777" w:rsidR="005C4876" w:rsidRDefault="005C4876">
      <w:pPr>
        <w:ind w:left="720" w:hanging="720"/>
        <w:rPr>
          <w:b/>
        </w:rPr>
      </w:pPr>
      <w:r>
        <w:t>26.03</w:t>
      </w:r>
      <w:r>
        <w:tab/>
      </w:r>
      <w:r>
        <w:rPr>
          <w:b/>
        </w:rPr>
        <w:t>DURATION OF CARE</w:t>
      </w:r>
    </w:p>
    <w:p w14:paraId="3C864FD5" w14:textId="77777777" w:rsidR="005C4876" w:rsidRDefault="005C4876"/>
    <w:p w14:paraId="07B179F2" w14:textId="77777777" w:rsidR="005C4876" w:rsidRDefault="005C4876" w:rsidP="00626ECB">
      <w:pPr>
        <w:ind w:left="770"/>
      </w:pPr>
      <w:r>
        <w:t>A member is eligible for as many MaineCare covered services as are specified in his or her individual plan of care. Beginning and end dates of a member’s medical eligibility determination period correspond to the beginning and end dates for MaineCare coverage of the plan of care established by the Department or the Department’s authorized agent.</w:t>
      </w:r>
    </w:p>
    <w:p w14:paraId="3E9FEB0B" w14:textId="77777777" w:rsidR="005C4876" w:rsidRPr="0038565B" w:rsidRDefault="0038565B">
      <w:pPr>
        <w:tabs>
          <w:tab w:val="left" w:pos="660"/>
        </w:tabs>
        <w:rPr>
          <w:sz w:val="20"/>
        </w:rPr>
      </w:pPr>
      <w:r>
        <w:br w:type="page"/>
      </w:r>
      <w:r w:rsidR="005C4876" w:rsidRPr="0038565B">
        <w:rPr>
          <w:sz w:val="20"/>
        </w:rPr>
        <w:t>26.04</w:t>
      </w:r>
      <w:r w:rsidR="005C4876" w:rsidRPr="0038565B">
        <w:rPr>
          <w:sz w:val="20"/>
        </w:rPr>
        <w:tab/>
      </w:r>
      <w:r w:rsidR="005C4876" w:rsidRPr="0038565B">
        <w:rPr>
          <w:b/>
          <w:sz w:val="20"/>
        </w:rPr>
        <w:t>COVERED SERVICES</w:t>
      </w:r>
    </w:p>
    <w:p w14:paraId="1808CC55" w14:textId="77777777" w:rsidR="005C4876" w:rsidRPr="0038565B" w:rsidRDefault="005C4876">
      <w:pPr>
        <w:rPr>
          <w:sz w:val="20"/>
        </w:rPr>
      </w:pPr>
    </w:p>
    <w:p w14:paraId="2493895C" w14:textId="77777777" w:rsidR="005C4876" w:rsidRPr="0038565B" w:rsidRDefault="005C4876">
      <w:pPr>
        <w:ind w:left="720" w:hanging="720"/>
        <w:rPr>
          <w:sz w:val="20"/>
        </w:rPr>
      </w:pPr>
      <w:r w:rsidRPr="0038565B">
        <w:rPr>
          <w:sz w:val="20"/>
        </w:rPr>
        <w:tab/>
      </w:r>
      <w:r w:rsidRPr="0038565B">
        <w:rPr>
          <w:b/>
          <w:sz w:val="20"/>
        </w:rPr>
        <w:t>Day Health.</w:t>
      </w:r>
      <w:r w:rsidRPr="0038565B">
        <w:rPr>
          <w:sz w:val="20"/>
        </w:rPr>
        <w:t xml:space="preserve"> Day health services are those services provided outside the member's residence at a site licensed by the Bureau of Elder and Adult Services, on a regularly scheduled basis. The ongoing service may include, based on individual needs:</w:t>
      </w:r>
    </w:p>
    <w:p w14:paraId="4B0955E7" w14:textId="77777777" w:rsidR="005C4876" w:rsidRPr="0038565B" w:rsidRDefault="005C4876">
      <w:pPr>
        <w:ind w:left="1100" w:hanging="360"/>
        <w:rPr>
          <w:sz w:val="20"/>
        </w:rPr>
      </w:pPr>
    </w:p>
    <w:p w14:paraId="403163B2" w14:textId="77777777" w:rsidR="005C4876" w:rsidRPr="0038565B" w:rsidRDefault="005C4876" w:rsidP="005C4876">
      <w:pPr>
        <w:tabs>
          <w:tab w:val="left" w:pos="660"/>
          <w:tab w:val="left" w:pos="1100"/>
        </w:tabs>
        <w:ind w:left="660" w:firstLine="110"/>
        <w:rPr>
          <w:sz w:val="20"/>
        </w:rPr>
      </w:pPr>
      <w:r w:rsidRPr="0038565B">
        <w:rPr>
          <w:sz w:val="20"/>
        </w:rPr>
        <w:t>-</w:t>
      </w:r>
      <w:r w:rsidRPr="0038565B">
        <w:rPr>
          <w:sz w:val="20"/>
        </w:rPr>
        <w:tab/>
        <w:t>monitoring of health care</w:t>
      </w:r>
    </w:p>
    <w:p w14:paraId="41CA8944" w14:textId="77777777" w:rsidR="005C4876" w:rsidRPr="0038565B" w:rsidRDefault="005C4876">
      <w:pPr>
        <w:ind w:left="1100" w:hanging="360"/>
        <w:rPr>
          <w:sz w:val="20"/>
        </w:rPr>
      </w:pPr>
      <w:r w:rsidRPr="0038565B">
        <w:rPr>
          <w:sz w:val="20"/>
        </w:rPr>
        <w:t>-</w:t>
      </w:r>
      <w:r w:rsidRPr="0038565B">
        <w:rPr>
          <w:sz w:val="20"/>
        </w:rPr>
        <w:tab/>
        <w:t>supervision, assistance with activities of daily living</w:t>
      </w:r>
    </w:p>
    <w:p w14:paraId="1200DB3C" w14:textId="77777777" w:rsidR="005C4876" w:rsidRPr="0038565B" w:rsidRDefault="005C4876">
      <w:pPr>
        <w:ind w:left="1100" w:hanging="360"/>
        <w:rPr>
          <w:sz w:val="20"/>
        </w:rPr>
      </w:pPr>
      <w:r w:rsidRPr="0038565B">
        <w:rPr>
          <w:sz w:val="20"/>
        </w:rPr>
        <w:t>-</w:t>
      </w:r>
      <w:r w:rsidRPr="0038565B">
        <w:rPr>
          <w:sz w:val="20"/>
        </w:rPr>
        <w:tab/>
        <w:t>nursing</w:t>
      </w:r>
    </w:p>
    <w:p w14:paraId="45E744FE" w14:textId="77777777" w:rsidR="005C4876" w:rsidRPr="0038565B" w:rsidRDefault="005C4876">
      <w:pPr>
        <w:ind w:left="1100" w:hanging="360"/>
        <w:rPr>
          <w:sz w:val="20"/>
        </w:rPr>
      </w:pPr>
      <w:r w:rsidRPr="0038565B">
        <w:rPr>
          <w:sz w:val="20"/>
        </w:rPr>
        <w:t>-</w:t>
      </w:r>
      <w:r w:rsidRPr="0038565B">
        <w:rPr>
          <w:sz w:val="20"/>
        </w:rPr>
        <w:tab/>
        <w:t>rehabilitation</w:t>
      </w:r>
    </w:p>
    <w:p w14:paraId="544EA6F4" w14:textId="77777777" w:rsidR="005C4876" w:rsidRPr="0038565B" w:rsidRDefault="005C4876">
      <w:pPr>
        <w:ind w:left="1100" w:hanging="360"/>
        <w:rPr>
          <w:sz w:val="20"/>
        </w:rPr>
      </w:pPr>
      <w:r w:rsidRPr="0038565B">
        <w:rPr>
          <w:sz w:val="20"/>
        </w:rPr>
        <w:t>-</w:t>
      </w:r>
      <w:r w:rsidRPr="0038565B">
        <w:rPr>
          <w:sz w:val="20"/>
        </w:rPr>
        <w:tab/>
        <w:t>health promotion activities</w:t>
      </w:r>
    </w:p>
    <w:p w14:paraId="6867C0F2" w14:textId="77777777" w:rsidR="005C4876" w:rsidRPr="0038565B" w:rsidRDefault="005C4876">
      <w:pPr>
        <w:ind w:left="1100" w:hanging="360"/>
        <w:rPr>
          <w:sz w:val="20"/>
        </w:rPr>
      </w:pPr>
      <w:r w:rsidRPr="0038565B">
        <w:rPr>
          <w:sz w:val="20"/>
        </w:rPr>
        <w:t>-</w:t>
      </w:r>
      <w:r w:rsidRPr="0038565B">
        <w:rPr>
          <w:sz w:val="20"/>
        </w:rPr>
        <w:tab/>
        <w:t>exercise groups</w:t>
      </w:r>
    </w:p>
    <w:p w14:paraId="6F61E9BD" w14:textId="77777777" w:rsidR="005C4876" w:rsidRPr="0038565B" w:rsidRDefault="005C4876">
      <w:pPr>
        <w:ind w:left="1100" w:hanging="360"/>
        <w:rPr>
          <w:sz w:val="20"/>
        </w:rPr>
      </w:pPr>
      <w:r w:rsidRPr="0038565B">
        <w:rPr>
          <w:sz w:val="20"/>
        </w:rPr>
        <w:t>-</w:t>
      </w:r>
      <w:r w:rsidRPr="0038565B">
        <w:rPr>
          <w:sz w:val="20"/>
        </w:rPr>
        <w:tab/>
        <w:t>counseling</w:t>
      </w:r>
    </w:p>
    <w:p w14:paraId="1A50F218" w14:textId="77777777" w:rsidR="005C4876" w:rsidRPr="0038565B" w:rsidRDefault="005C4876">
      <w:pPr>
        <w:ind w:left="1100"/>
        <w:rPr>
          <w:sz w:val="20"/>
        </w:rPr>
      </w:pPr>
    </w:p>
    <w:p w14:paraId="2E645511" w14:textId="77777777" w:rsidR="005C4876" w:rsidRPr="0038565B" w:rsidRDefault="005C4876">
      <w:pPr>
        <w:ind w:left="770"/>
        <w:rPr>
          <w:sz w:val="20"/>
        </w:rPr>
      </w:pPr>
      <w:r w:rsidRPr="0038565B">
        <w:rPr>
          <w:sz w:val="20"/>
        </w:rPr>
        <w:t>Noon meals and snacks are provided as a part of day health services.</w:t>
      </w:r>
    </w:p>
    <w:p w14:paraId="5A20388D" w14:textId="77777777" w:rsidR="005C4876" w:rsidRPr="0038565B" w:rsidRDefault="005C4876">
      <w:pPr>
        <w:pStyle w:val="Header"/>
        <w:tabs>
          <w:tab w:val="clear" w:pos="4320"/>
          <w:tab w:val="clear" w:pos="8640"/>
        </w:tabs>
        <w:rPr>
          <w:sz w:val="20"/>
        </w:rPr>
      </w:pPr>
    </w:p>
    <w:p w14:paraId="21266F16" w14:textId="77777777" w:rsidR="005C4876" w:rsidRPr="0038565B" w:rsidRDefault="005C4876">
      <w:pPr>
        <w:rPr>
          <w:sz w:val="20"/>
        </w:rPr>
      </w:pPr>
      <w:r w:rsidRPr="0038565B">
        <w:rPr>
          <w:sz w:val="20"/>
        </w:rPr>
        <w:t>26.05</w:t>
      </w:r>
      <w:r w:rsidRPr="0038565B">
        <w:rPr>
          <w:sz w:val="20"/>
        </w:rPr>
        <w:tab/>
      </w:r>
      <w:r w:rsidRPr="0038565B">
        <w:rPr>
          <w:b/>
          <w:sz w:val="20"/>
        </w:rPr>
        <w:t>LIMITATIONS</w:t>
      </w:r>
    </w:p>
    <w:p w14:paraId="5A806E1D" w14:textId="77777777" w:rsidR="005C4876" w:rsidRPr="0038565B" w:rsidRDefault="005C4876">
      <w:pPr>
        <w:rPr>
          <w:sz w:val="20"/>
        </w:rPr>
      </w:pPr>
    </w:p>
    <w:p w14:paraId="0C0D478C" w14:textId="77777777" w:rsidR="005C4876" w:rsidRPr="0038565B" w:rsidRDefault="005C4876">
      <w:pPr>
        <w:ind w:left="1650" w:hanging="880"/>
        <w:rPr>
          <w:sz w:val="20"/>
        </w:rPr>
      </w:pPr>
      <w:r w:rsidRPr="0038565B">
        <w:rPr>
          <w:sz w:val="20"/>
        </w:rPr>
        <w:t>A.</w:t>
      </w:r>
      <w:r w:rsidRPr="0038565B">
        <w:rPr>
          <w:sz w:val="20"/>
        </w:rPr>
        <w:tab/>
        <w:t>Members eligible for Level I of care may receive up to sixteen (16) hours per week of covered services under this Section.</w:t>
      </w:r>
    </w:p>
    <w:p w14:paraId="747E86BF" w14:textId="77777777" w:rsidR="005C4876" w:rsidRPr="0038565B" w:rsidRDefault="005C4876">
      <w:pPr>
        <w:ind w:left="1430" w:hanging="660"/>
        <w:rPr>
          <w:sz w:val="20"/>
        </w:rPr>
      </w:pPr>
    </w:p>
    <w:p w14:paraId="350432C4" w14:textId="77777777" w:rsidR="005C4876" w:rsidRPr="0038565B" w:rsidRDefault="005C4876">
      <w:pPr>
        <w:ind w:left="1650" w:hanging="880"/>
        <w:rPr>
          <w:sz w:val="20"/>
        </w:rPr>
      </w:pPr>
      <w:r w:rsidRPr="0038565B">
        <w:rPr>
          <w:sz w:val="20"/>
        </w:rPr>
        <w:t>B.</w:t>
      </w:r>
      <w:r w:rsidRPr="0038565B">
        <w:rPr>
          <w:sz w:val="20"/>
        </w:rPr>
        <w:tab/>
        <w:t>Members eligible for Level II of care may receive up to twenty-four (24) hours per week of covered services under this Section.</w:t>
      </w:r>
    </w:p>
    <w:p w14:paraId="7D1C59E6" w14:textId="77777777" w:rsidR="005C4876" w:rsidRPr="0038565B" w:rsidRDefault="005C4876">
      <w:pPr>
        <w:tabs>
          <w:tab w:val="left" w:pos="880"/>
        </w:tabs>
        <w:ind w:left="1650" w:hanging="880"/>
        <w:rPr>
          <w:sz w:val="20"/>
        </w:rPr>
      </w:pPr>
    </w:p>
    <w:p w14:paraId="43B1BE72" w14:textId="77777777" w:rsidR="005C4876" w:rsidRPr="0038565B" w:rsidRDefault="005C4876">
      <w:pPr>
        <w:tabs>
          <w:tab w:val="left" w:pos="880"/>
        </w:tabs>
        <w:ind w:left="1650" w:hanging="880"/>
        <w:rPr>
          <w:sz w:val="20"/>
        </w:rPr>
      </w:pPr>
      <w:r w:rsidRPr="0038565B">
        <w:rPr>
          <w:sz w:val="20"/>
        </w:rPr>
        <w:t>C.</w:t>
      </w:r>
      <w:r w:rsidRPr="0038565B">
        <w:rPr>
          <w:sz w:val="20"/>
        </w:rPr>
        <w:tab/>
        <w:t>Members eligible for Level III of care may receive up to forty (40) hours per week of covered services under this Section.</w:t>
      </w:r>
    </w:p>
    <w:p w14:paraId="14E3F8DA" w14:textId="77777777" w:rsidR="005C4876" w:rsidRPr="0038565B" w:rsidRDefault="005C4876">
      <w:pPr>
        <w:rPr>
          <w:sz w:val="20"/>
        </w:rPr>
      </w:pPr>
    </w:p>
    <w:p w14:paraId="08CE8A15" w14:textId="77777777" w:rsidR="005C4876" w:rsidRPr="0038565B" w:rsidRDefault="005C4876">
      <w:pPr>
        <w:tabs>
          <w:tab w:val="left" w:pos="770"/>
        </w:tabs>
        <w:rPr>
          <w:sz w:val="20"/>
        </w:rPr>
      </w:pPr>
      <w:r w:rsidRPr="0038565B">
        <w:rPr>
          <w:sz w:val="20"/>
        </w:rPr>
        <w:t>26.06</w:t>
      </w:r>
      <w:r w:rsidRPr="0038565B">
        <w:rPr>
          <w:sz w:val="20"/>
        </w:rPr>
        <w:tab/>
      </w:r>
      <w:r w:rsidRPr="0038565B">
        <w:rPr>
          <w:b/>
          <w:sz w:val="20"/>
        </w:rPr>
        <w:t>NON-COVERED SERVICES</w:t>
      </w:r>
    </w:p>
    <w:p w14:paraId="7693F4A8" w14:textId="77777777" w:rsidR="005C4876" w:rsidRPr="0038565B" w:rsidRDefault="005C4876">
      <w:pPr>
        <w:rPr>
          <w:sz w:val="20"/>
        </w:rPr>
      </w:pPr>
    </w:p>
    <w:p w14:paraId="251DD79B" w14:textId="77777777" w:rsidR="005C4876" w:rsidRPr="0038565B" w:rsidRDefault="005C4876">
      <w:pPr>
        <w:tabs>
          <w:tab w:val="left" w:pos="660"/>
        </w:tabs>
        <w:ind w:left="770"/>
        <w:rPr>
          <w:sz w:val="20"/>
        </w:rPr>
      </w:pPr>
      <w:r w:rsidRPr="0038565B">
        <w:rPr>
          <w:sz w:val="20"/>
        </w:rPr>
        <w:t xml:space="preserve">Refer to Chapter I, </w:t>
      </w:r>
      <w:r w:rsidR="0038565B" w:rsidRPr="0038565B">
        <w:rPr>
          <w:sz w:val="20"/>
        </w:rPr>
        <w:t>“</w:t>
      </w:r>
      <w:r w:rsidRPr="0038565B">
        <w:rPr>
          <w:sz w:val="20"/>
        </w:rPr>
        <w:t>General Administrative Policies and Procedures</w:t>
      </w:r>
      <w:r w:rsidR="0038565B" w:rsidRPr="0038565B">
        <w:rPr>
          <w:sz w:val="20"/>
        </w:rPr>
        <w:t>”</w:t>
      </w:r>
      <w:r w:rsidRPr="0038565B">
        <w:rPr>
          <w:sz w:val="20"/>
        </w:rPr>
        <w:t xml:space="preserve"> for rules governing non-covered services in general. Day health services delivered to a member who is a resident in a private non-medical institution (PNMI) cannot be reimbursed under this rule.</w:t>
      </w:r>
    </w:p>
    <w:p w14:paraId="04E5117B" w14:textId="77777777" w:rsidR="005C4876" w:rsidRPr="0038565B" w:rsidRDefault="005C4876">
      <w:pPr>
        <w:ind w:left="720" w:hanging="1440"/>
        <w:rPr>
          <w:sz w:val="20"/>
        </w:rPr>
      </w:pPr>
    </w:p>
    <w:p w14:paraId="62DC49B0" w14:textId="77777777" w:rsidR="005C4876" w:rsidRPr="0038565B" w:rsidRDefault="005C4876">
      <w:pPr>
        <w:ind w:left="720" w:hanging="720"/>
        <w:rPr>
          <w:sz w:val="20"/>
        </w:rPr>
      </w:pPr>
      <w:r w:rsidRPr="0038565B">
        <w:rPr>
          <w:sz w:val="20"/>
        </w:rPr>
        <w:t>26.07</w:t>
      </w:r>
      <w:r w:rsidRPr="0038565B">
        <w:rPr>
          <w:sz w:val="20"/>
        </w:rPr>
        <w:tab/>
      </w:r>
      <w:r w:rsidRPr="0038565B">
        <w:rPr>
          <w:b/>
          <w:sz w:val="20"/>
        </w:rPr>
        <w:t>POLICIES AND PROCEDURES</w:t>
      </w:r>
    </w:p>
    <w:p w14:paraId="3803D302" w14:textId="77777777" w:rsidR="005C4876" w:rsidRPr="0038565B" w:rsidRDefault="005C4876">
      <w:pPr>
        <w:rPr>
          <w:sz w:val="20"/>
        </w:rPr>
      </w:pPr>
    </w:p>
    <w:p w14:paraId="05C2C70D" w14:textId="77777777" w:rsidR="005C4876" w:rsidRPr="0038565B" w:rsidRDefault="005C4876">
      <w:pPr>
        <w:ind w:left="1620" w:hanging="900"/>
        <w:rPr>
          <w:sz w:val="20"/>
        </w:rPr>
      </w:pPr>
      <w:r w:rsidRPr="0038565B">
        <w:rPr>
          <w:sz w:val="20"/>
        </w:rPr>
        <w:t>26.07-1</w:t>
      </w:r>
      <w:r w:rsidRPr="0038565B">
        <w:rPr>
          <w:sz w:val="20"/>
        </w:rPr>
        <w:tab/>
      </w:r>
      <w:r w:rsidRPr="0038565B">
        <w:rPr>
          <w:b/>
          <w:sz w:val="20"/>
        </w:rPr>
        <w:t>Professional Staff</w:t>
      </w:r>
    </w:p>
    <w:p w14:paraId="1C5AF09A" w14:textId="77777777" w:rsidR="005C4876" w:rsidRPr="0038565B" w:rsidRDefault="005C4876">
      <w:pPr>
        <w:rPr>
          <w:sz w:val="20"/>
        </w:rPr>
      </w:pPr>
    </w:p>
    <w:p w14:paraId="67CD043B" w14:textId="77777777" w:rsidR="005C4876" w:rsidRPr="0038565B" w:rsidRDefault="005C4876">
      <w:pPr>
        <w:ind w:left="1620"/>
        <w:rPr>
          <w:sz w:val="20"/>
        </w:rPr>
      </w:pPr>
      <w:r w:rsidRPr="0038565B">
        <w:rPr>
          <w:sz w:val="20"/>
        </w:rPr>
        <w:t>Day health services are to be provided by the following staff in accordance with the individual written plan of care. Staff may be day health service employees or consultants to the service.</w:t>
      </w:r>
    </w:p>
    <w:p w14:paraId="3F2845CB" w14:textId="77777777" w:rsidR="005C4876" w:rsidRPr="0038565B" w:rsidRDefault="005C4876">
      <w:pPr>
        <w:rPr>
          <w:sz w:val="20"/>
        </w:rPr>
      </w:pPr>
    </w:p>
    <w:p w14:paraId="070A47FA" w14:textId="77777777" w:rsidR="005C4876" w:rsidRPr="0038565B" w:rsidRDefault="005C4876">
      <w:pPr>
        <w:ind w:left="1620" w:hanging="2340"/>
        <w:rPr>
          <w:sz w:val="20"/>
        </w:rPr>
      </w:pPr>
      <w:r w:rsidRPr="0038565B">
        <w:rPr>
          <w:sz w:val="20"/>
        </w:rPr>
        <w:tab/>
        <w:t>The following professional staff who are fully, provisionally or conditionally licensed or recognized to practice by the state or province in which services are provided, are qualified professional staff.</w:t>
      </w:r>
    </w:p>
    <w:p w14:paraId="30780362" w14:textId="77777777" w:rsidR="005C4876" w:rsidRPr="0038565B" w:rsidRDefault="005C4876">
      <w:pPr>
        <w:rPr>
          <w:sz w:val="20"/>
        </w:rPr>
      </w:pPr>
    </w:p>
    <w:p w14:paraId="07269DF9" w14:textId="77777777" w:rsidR="005C4876" w:rsidRPr="0038565B" w:rsidRDefault="005C4876">
      <w:pPr>
        <w:tabs>
          <w:tab w:val="left" w:pos="1620"/>
        </w:tabs>
        <w:ind w:left="2310" w:hanging="660"/>
        <w:rPr>
          <w:sz w:val="20"/>
        </w:rPr>
      </w:pPr>
      <w:r w:rsidRPr="0038565B">
        <w:rPr>
          <w:sz w:val="20"/>
        </w:rPr>
        <w:t>A.</w:t>
      </w:r>
      <w:r w:rsidRPr="0038565B">
        <w:rPr>
          <w:sz w:val="20"/>
        </w:rPr>
        <w:tab/>
        <w:t>Registered Nurse</w:t>
      </w:r>
    </w:p>
    <w:p w14:paraId="6F8704FD" w14:textId="77777777" w:rsidR="005C4876" w:rsidRPr="0038565B" w:rsidRDefault="005C4876">
      <w:pPr>
        <w:tabs>
          <w:tab w:val="left" w:pos="1620"/>
        </w:tabs>
        <w:ind w:left="2310" w:hanging="660"/>
        <w:rPr>
          <w:sz w:val="20"/>
        </w:rPr>
      </w:pPr>
      <w:r w:rsidRPr="0038565B">
        <w:rPr>
          <w:sz w:val="20"/>
        </w:rPr>
        <w:t>B.</w:t>
      </w:r>
      <w:r w:rsidRPr="0038565B">
        <w:rPr>
          <w:sz w:val="20"/>
        </w:rPr>
        <w:tab/>
        <w:t>Practical Nurse</w:t>
      </w:r>
    </w:p>
    <w:p w14:paraId="29D74C35" w14:textId="77777777" w:rsidR="005C4876" w:rsidRPr="0038565B" w:rsidRDefault="005C4876">
      <w:pPr>
        <w:tabs>
          <w:tab w:val="left" w:pos="1620"/>
        </w:tabs>
        <w:ind w:left="2310" w:hanging="660"/>
        <w:rPr>
          <w:sz w:val="20"/>
        </w:rPr>
      </w:pPr>
      <w:r w:rsidRPr="0038565B">
        <w:rPr>
          <w:sz w:val="20"/>
        </w:rPr>
        <w:t>C.</w:t>
      </w:r>
      <w:r w:rsidRPr="0038565B">
        <w:rPr>
          <w:sz w:val="20"/>
        </w:rPr>
        <w:tab/>
        <w:t>Social Worker</w:t>
      </w:r>
    </w:p>
    <w:p w14:paraId="43934F1E" w14:textId="77777777" w:rsidR="005C4876" w:rsidRPr="0038565B" w:rsidRDefault="005C4876">
      <w:pPr>
        <w:tabs>
          <w:tab w:val="left" w:pos="1620"/>
        </w:tabs>
        <w:ind w:left="2310" w:hanging="660"/>
        <w:rPr>
          <w:sz w:val="20"/>
        </w:rPr>
      </w:pPr>
      <w:r w:rsidRPr="0038565B">
        <w:rPr>
          <w:sz w:val="20"/>
        </w:rPr>
        <w:t>D.</w:t>
      </w:r>
      <w:r w:rsidRPr="0038565B">
        <w:rPr>
          <w:sz w:val="20"/>
        </w:rPr>
        <w:tab/>
        <w:t>Occupational Therapist</w:t>
      </w:r>
    </w:p>
    <w:p w14:paraId="054EFEC7" w14:textId="77777777" w:rsidR="005C4876" w:rsidRPr="0038565B" w:rsidRDefault="005C4876">
      <w:pPr>
        <w:tabs>
          <w:tab w:val="left" w:pos="1620"/>
        </w:tabs>
        <w:ind w:left="2310" w:hanging="660"/>
        <w:rPr>
          <w:sz w:val="20"/>
        </w:rPr>
      </w:pPr>
      <w:r w:rsidRPr="0038565B">
        <w:rPr>
          <w:sz w:val="20"/>
        </w:rPr>
        <w:t>E.</w:t>
      </w:r>
      <w:r w:rsidRPr="0038565B">
        <w:rPr>
          <w:sz w:val="20"/>
        </w:rPr>
        <w:tab/>
        <w:t>Physical Therapist</w:t>
      </w:r>
    </w:p>
    <w:p w14:paraId="4290D9B5" w14:textId="77777777" w:rsidR="005C4876" w:rsidRPr="0038565B" w:rsidRDefault="005C4876">
      <w:pPr>
        <w:tabs>
          <w:tab w:val="left" w:pos="1620"/>
        </w:tabs>
        <w:ind w:left="2310" w:hanging="660"/>
        <w:rPr>
          <w:sz w:val="20"/>
        </w:rPr>
      </w:pPr>
      <w:r w:rsidRPr="0038565B">
        <w:rPr>
          <w:sz w:val="20"/>
        </w:rPr>
        <w:t>F.</w:t>
      </w:r>
      <w:r w:rsidRPr="0038565B">
        <w:rPr>
          <w:sz w:val="20"/>
        </w:rPr>
        <w:tab/>
        <w:t>Speech Language Pathologist</w:t>
      </w:r>
    </w:p>
    <w:p w14:paraId="49FCBE2F" w14:textId="77777777" w:rsidR="005C4876" w:rsidRDefault="005C4876">
      <w:pPr>
        <w:numPr>
          <w:ilvl w:val="1"/>
          <w:numId w:val="43"/>
        </w:numPr>
        <w:rPr>
          <w:bCs/>
        </w:rPr>
      </w:pPr>
      <w:r>
        <w:br w:type="page"/>
      </w:r>
      <w:r>
        <w:rPr>
          <w:b/>
        </w:rPr>
        <w:t>POLICIES AND PROCEDURES</w:t>
      </w:r>
      <w:r>
        <w:rPr>
          <w:bCs/>
        </w:rPr>
        <w:t xml:space="preserve"> (cont.)</w:t>
      </w:r>
    </w:p>
    <w:p w14:paraId="0018EB38" w14:textId="77777777" w:rsidR="005C4876" w:rsidRDefault="005C4876">
      <w:pPr>
        <w:rPr>
          <w:bCs/>
        </w:rPr>
      </w:pPr>
    </w:p>
    <w:p w14:paraId="57046429" w14:textId="77777777" w:rsidR="005C4876" w:rsidRDefault="005C4876">
      <w:pPr>
        <w:ind w:left="2285" w:hanging="525"/>
      </w:pPr>
      <w:r>
        <w:t>G.</w:t>
      </w:r>
      <w:r>
        <w:tab/>
        <w:t>Other Qualified Staff may include CNAs and other service aides and assistants who provide day health services appropriate to their level of training under the supervision of a licensed professional who falls within the categories listed in subsections A through F, above. Supervision may be provided on a consulting basis.</w:t>
      </w:r>
    </w:p>
    <w:p w14:paraId="5E83682A" w14:textId="77777777" w:rsidR="005C4876" w:rsidRDefault="005C4876">
      <w:pPr>
        <w:ind w:left="2160"/>
      </w:pPr>
    </w:p>
    <w:p w14:paraId="723FF09E" w14:textId="77777777" w:rsidR="005C4876" w:rsidRDefault="005C4876">
      <w:pPr>
        <w:tabs>
          <w:tab w:val="left" w:pos="1650"/>
        </w:tabs>
        <w:ind w:left="1650" w:hanging="930"/>
        <w:rPr>
          <w:b/>
        </w:rPr>
      </w:pPr>
      <w:r>
        <w:t>26.07-2</w:t>
      </w:r>
      <w:r>
        <w:tab/>
      </w:r>
      <w:r>
        <w:rPr>
          <w:b/>
        </w:rPr>
        <w:t xml:space="preserve">Eligibility Determination </w:t>
      </w:r>
    </w:p>
    <w:p w14:paraId="19FEC3AE" w14:textId="77777777" w:rsidR="005C4876" w:rsidRDefault="005C4876"/>
    <w:p w14:paraId="5DA59B70" w14:textId="77777777" w:rsidR="005C4876" w:rsidRDefault="005C4876" w:rsidP="00103EA9">
      <w:pPr>
        <w:ind w:left="1650"/>
      </w:pPr>
      <w:r>
        <w:t>Applicants under this section must meet the eligibility requirements set forth in Section 26.02. An eligibility assessment, using the Department’s approved MED assessment form, shall be cond</w:t>
      </w:r>
      <w:r w:rsidR="00103EA9">
        <w:t xml:space="preserve">ucted by the Department or the </w:t>
      </w:r>
      <w:r>
        <w:t xml:space="preserve">Department’s authorized agent. </w:t>
      </w:r>
    </w:p>
    <w:p w14:paraId="3548FE7D" w14:textId="77777777" w:rsidR="005C4876" w:rsidRDefault="005C4876"/>
    <w:p w14:paraId="4C57E357" w14:textId="77777777" w:rsidR="005C4876" w:rsidRDefault="005C4876">
      <w:pPr>
        <w:numPr>
          <w:ilvl w:val="0"/>
          <w:numId w:val="36"/>
        </w:numPr>
        <w:tabs>
          <w:tab w:val="clear" w:pos="1130"/>
          <w:tab w:val="left" w:pos="1650"/>
          <w:tab w:val="left" w:pos="2310"/>
        </w:tabs>
        <w:ind w:left="2310" w:hanging="660"/>
      </w:pPr>
      <w:r>
        <w:t>If financial eligibility for MaineCare has not been determined, the applicant, family member or guardian must be referred to the regional office of the Bureau of Family Independence, concurrent with the relevant medical eligibility determination process.</w:t>
      </w:r>
    </w:p>
    <w:p w14:paraId="62B969F4" w14:textId="77777777" w:rsidR="00103EA9" w:rsidRDefault="00103EA9" w:rsidP="00103EA9">
      <w:pPr>
        <w:tabs>
          <w:tab w:val="left" w:pos="1650"/>
          <w:tab w:val="left" w:pos="2310"/>
        </w:tabs>
        <w:ind w:left="1650"/>
      </w:pPr>
    </w:p>
    <w:p w14:paraId="7E229E50" w14:textId="77777777" w:rsidR="005C4876" w:rsidRDefault="00626ECB">
      <w:pPr>
        <w:tabs>
          <w:tab w:val="left" w:pos="1650"/>
        </w:tabs>
        <w:ind w:left="2310" w:hanging="2970"/>
      </w:pPr>
      <w:r>
        <w:tab/>
        <w:t>B</w:t>
      </w:r>
      <w:r w:rsidR="005C4876">
        <w:tab/>
        <w:t>The Department or the Department’s authorized agent shall conduct a medical eligibility assessment using the Department's approved MED assessment form to determine the number of hours for MaineCare covered services under this Section.</w:t>
      </w:r>
    </w:p>
    <w:p w14:paraId="112059C1" w14:textId="77777777" w:rsidR="00103EA9" w:rsidRDefault="00103EA9">
      <w:pPr>
        <w:tabs>
          <w:tab w:val="left" w:pos="1650"/>
        </w:tabs>
        <w:ind w:left="2310" w:hanging="2970"/>
      </w:pPr>
    </w:p>
    <w:p w14:paraId="211FE9CD" w14:textId="77777777" w:rsidR="005C4876" w:rsidRDefault="005C4876" w:rsidP="00103EA9">
      <w:pPr>
        <w:tabs>
          <w:tab w:val="left" w:pos="-440"/>
          <w:tab w:val="left" w:pos="1620"/>
        </w:tabs>
        <w:ind w:left="2310" w:right="180" w:hanging="690"/>
      </w:pPr>
      <w:r>
        <w:t>C.</w:t>
      </w:r>
      <w:r>
        <w:tab/>
        <w:t>The provider must implement a plan of care that does not exceed the total hours authorized by the Department or the Department’s authorized agent each week.</w:t>
      </w:r>
    </w:p>
    <w:p w14:paraId="60592926" w14:textId="77777777" w:rsidR="005C4876" w:rsidRDefault="005C4876">
      <w:pPr>
        <w:tabs>
          <w:tab w:val="left" w:pos="1650"/>
          <w:tab w:val="left" w:pos="2310"/>
        </w:tabs>
        <w:ind w:left="2310" w:hanging="660"/>
        <w:jc w:val="both"/>
      </w:pPr>
    </w:p>
    <w:p w14:paraId="578C822D" w14:textId="77777777" w:rsidR="005C4876" w:rsidRDefault="005C4876">
      <w:pPr>
        <w:numPr>
          <w:ilvl w:val="0"/>
          <w:numId w:val="30"/>
        </w:numPr>
        <w:tabs>
          <w:tab w:val="left" w:pos="2310"/>
        </w:tabs>
        <w:ind w:left="2310" w:hanging="660"/>
        <w:jc w:val="both"/>
      </w:pPr>
      <w:r>
        <w:t>The anticipated costs of services under this Section under the plan of care must conform to the service limitations set forth in Section 26.05.</w:t>
      </w:r>
    </w:p>
    <w:p w14:paraId="446ADD5A" w14:textId="77777777" w:rsidR="005C4876" w:rsidRDefault="005C4876">
      <w:pPr>
        <w:tabs>
          <w:tab w:val="left" w:pos="2310"/>
        </w:tabs>
        <w:ind w:left="-550"/>
        <w:jc w:val="both"/>
      </w:pPr>
    </w:p>
    <w:p w14:paraId="52BA99D7" w14:textId="77777777" w:rsidR="005C4876" w:rsidRDefault="005C4876" w:rsidP="00103EA9">
      <w:pPr>
        <w:tabs>
          <w:tab w:val="left" w:pos="1620"/>
          <w:tab w:val="left" w:pos="2310"/>
          <w:tab w:val="left" w:pos="5280"/>
        </w:tabs>
        <w:ind w:left="2310" w:hanging="2310"/>
      </w:pPr>
      <w:r>
        <w:tab/>
        <w:t>E.</w:t>
      </w:r>
      <w:r>
        <w:tab/>
        <w:t>The Department or the Department’s authorized agent must approve a classification period for the member, based on the scores, timeframes and</w:t>
      </w:r>
      <w:r w:rsidR="00103EA9">
        <w:t xml:space="preserve"> </w:t>
      </w:r>
      <w:r>
        <w:t>needs identified in the MED assessment for the covered services, and the assessor’s clinical judgment. A classification period must not exceed twelve (12) months. The authorized agent will notify the Department of each member classified, the member’s medical eligibility start dates and the reassessment</w:t>
      </w:r>
      <w:r w:rsidR="003752AF">
        <w:t xml:space="preserve"> </w:t>
      </w:r>
      <w:r>
        <w:t>date. Thereafter, the authorized agent will forward the completed MED forms, eligibility notices, and other assessment paperwork to the provider chosen by the member.</w:t>
      </w:r>
    </w:p>
    <w:p w14:paraId="5BACA645" w14:textId="77777777" w:rsidR="005C4876" w:rsidRDefault="005C4876">
      <w:pPr>
        <w:tabs>
          <w:tab w:val="left" w:pos="880"/>
          <w:tab w:val="left" w:pos="5280"/>
        </w:tabs>
        <w:ind w:left="-440"/>
      </w:pPr>
    </w:p>
    <w:p w14:paraId="097384C1" w14:textId="77777777" w:rsidR="005C4876" w:rsidRDefault="005C4876" w:rsidP="00103EA9">
      <w:pPr>
        <w:tabs>
          <w:tab w:val="left" w:pos="1760"/>
          <w:tab w:val="left" w:pos="2310"/>
        </w:tabs>
        <w:ind w:left="2310" w:hanging="2310"/>
      </w:pPr>
      <w:r>
        <w:tab/>
        <w:t>F.</w:t>
      </w:r>
      <w:r>
        <w:tab/>
        <w:t xml:space="preserve">If the Department or its authorized agent determines that the member does not meet or no longer meets the medical eligibility criteria, or is eligible for a different level of care, then the Department or its authorized agent must notify (using a notice format approved by the Department) the member in writing of which services, if any, will be provided, or which services will be provided on </w:t>
      </w:r>
    </w:p>
    <w:p w14:paraId="2FB891DE" w14:textId="77777777" w:rsidR="00103EA9" w:rsidRDefault="00103EA9">
      <w:r>
        <w:br w:type="page"/>
      </w:r>
    </w:p>
    <w:p w14:paraId="56C0BC80" w14:textId="77777777" w:rsidR="00A0383C" w:rsidRDefault="00A0383C">
      <w:pPr>
        <w:tabs>
          <w:tab w:val="left" w:pos="1760"/>
          <w:tab w:val="left" w:pos="2310"/>
        </w:tabs>
        <w:ind w:left="2305" w:hanging="2745"/>
      </w:pPr>
    </w:p>
    <w:p w14:paraId="3B0C65F3" w14:textId="77777777" w:rsidR="005C4876" w:rsidRDefault="003752AF">
      <w:pPr>
        <w:numPr>
          <w:ilvl w:val="1"/>
          <w:numId w:val="44"/>
        </w:numPr>
        <w:tabs>
          <w:tab w:val="left" w:pos="0"/>
          <w:tab w:val="left" w:pos="1760"/>
        </w:tabs>
        <w:rPr>
          <w:bCs/>
        </w:rPr>
      </w:pPr>
      <w:r>
        <w:rPr>
          <w:b/>
        </w:rPr>
        <w:t xml:space="preserve"> </w:t>
      </w:r>
      <w:r w:rsidR="005C4876">
        <w:rPr>
          <w:b/>
        </w:rPr>
        <w:t>POLICIES AND PROCEDURES</w:t>
      </w:r>
      <w:r w:rsidR="005C4876">
        <w:rPr>
          <w:bCs/>
        </w:rPr>
        <w:t xml:space="preserve"> (cont.)</w:t>
      </w:r>
    </w:p>
    <w:p w14:paraId="65AFE0E2" w14:textId="77777777" w:rsidR="005C4876" w:rsidRDefault="005C4876">
      <w:pPr>
        <w:tabs>
          <w:tab w:val="left" w:pos="0"/>
          <w:tab w:val="left" w:pos="1760"/>
        </w:tabs>
        <w:ind w:left="130"/>
      </w:pPr>
    </w:p>
    <w:p w14:paraId="2753347D" w14:textId="77777777" w:rsidR="005C4876" w:rsidRDefault="005C4876">
      <w:pPr>
        <w:tabs>
          <w:tab w:val="left" w:pos="1760"/>
          <w:tab w:val="left" w:pos="2310"/>
        </w:tabs>
        <w:ind w:left="2305" w:hanging="2745"/>
      </w:pPr>
      <w:r>
        <w:tab/>
      </w:r>
      <w:r>
        <w:tab/>
        <w:t xml:space="preserve">a reduced basis. The notice must contain an understandable explanation of the reasons, inform the member of his or her appeal rights, and conform to the notice requirements in Chapter I. </w:t>
      </w:r>
    </w:p>
    <w:p w14:paraId="3E1178F3" w14:textId="77777777" w:rsidR="005C4876" w:rsidRDefault="005C4876">
      <w:pPr>
        <w:ind w:left="1650" w:hanging="770"/>
      </w:pPr>
    </w:p>
    <w:p w14:paraId="3F59DE71" w14:textId="77777777" w:rsidR="005C4876" w:rsidRDefault="005C4876">
      <w:pPr>
        <w:ind w:left="1650" w:hanging="880"/>
      </w:pPr>
      <w:r>
        <w:t>26.07-3</w:t>
      </w:r>
      <w:r>
        <w:tab/>
      </w:r>
      <w:r>
        <w:rPr>
          <w:b/>
        </w:rPr>
        <w:t>Plan of Care</w:t>
      </w:r>
    </w:p>
    <w:p w14:paraId="75B7588F" w14:textId="77777777" w:rsidR="005C4876" w:rsidRDefault="005C4876"/>
    <w:p w14:paraId="15CD590B" w14:textId="77777777" w:rsidR="005C4876" w:rsidRDefault="005C4876">
      <w:pPr>
        <w:ind w:left="1650"/>
      </w:pPr>
      <w:r>
        <w:t>A written plan of care must be established before services are provided. To be reimbursed, services must be consistent with the plan of care. At least one (1) of the persons involved in developing the initial care plan must be a registered nurse or an LPN under the supervision of a registered nurse.</w:t>
      </w:r>
    </w:p>
    <w:p w14:paraId="01DDAE7A" w14:textId="77777777" w:rsidR="005C4876" w:rsidRDefault="005C4876"/>
    <w:p w14:paraId="307B29A1" w14:textId="77777777" w:rsidR="005C4876" w:rsidRDefault="005C4876">
      <w:pPr>
        <w:ind w:left="1620" w:firstLine="30"/>
      </w:pPr>
      <w:r>
        <w:t>The written plan of care shall include, but is not necessarily limited to:</w:t>
      </w:r>
    </w:p>
    <w:p w14:paraId="7FF8DEE0" w14:textId="77777777" w:rsidR="005C4876" w:rsidRDefault="005C4876">
      <w:pPr>
        <w:pStyle w:val="Header"/>
        <w:tabs>
          <w:tab w:val="clear" w:pos="4320"/>
          <w:tab w:val="clear" w:pos="8640"/>
        </w:tabs>
      </w:pPr>
    </w:p>
    <w:p w14:paraId="098B42F8" w14:textId="77777777" w:rsidR="005C4876" w:rsidRDefault="005C4876">
      <w:pPr>
        <w:tabs>
          <w:tab w:val="left" w:pos="2310"/>
        </w:tabs>
        <w:ind w:left="1650"/>
      </w:pPr>
      <w:r>
        <w:t>A.</w:t>
      </w:r>
      <w:r>
        <w:tab/>
        <w:t>member's name, address, birth date</w:t>
      </w:r>
    </w:p>
    <w:p w14:paraId="3E94E6DB" w14:textId="77777777" w:rsidR="005C4876" w:rsidRDefault="005C4876">
      <w:pPr>
        <w:tabs>
          <w:tab w:val="left" w:pos="2310"/>
        </w:tabs>
        <w:ind w:left="1650"/>
      </w:pPr>
    </w:p>
    <w:p w14:paraId="71693353" w14:textId="77777777" w:rsidR="005C4876" w:rsidRDefault="005C4876">
      <w:pPr>
        <w:tabs>
          <w:tab w:val="left" w:pos="1650"/>
          <w:tab w:val="left" w:pos="2310"/>
        </w:tabs>
        <w:ind w:left="770"/>
      </w:pPr>
      <w:r>
        <w:tab/>
        <w:t>B.</w:t>
      </w:r>
      <w:r>
        <w:tab/>
        <w:t>name of member's physician, if any</w:t>
      </w:r>
    </w:p>
    <w:p w14:paraId="6BE2FA33" w14:textId="77777777" w:rsidR="005C4876" w:rsidRDefault="005C4876">
      <w:pPr>
        <w:ind w:left="510" w:hanging="510"/>
      </w:pPr>
    </w:p>
    <w:p w14:paraId="7DA56AE3" w14:textId="77777777" w:rsidR="005C4876" w:rsidRDefault="005C4876" w:rsidP="0038565B">
      <w:pPr>
        <w:numPr>
          <w:ilvl w:val="1"/>
          <w:numId w:val="24"/>
        </w:numPr>
        <w:tabs>
          <w:tab w:val="clear" w:pos="3690"/>
          <w:tab w:val="left" w:pos="1650"/>
          <w:tab w:val="left" w:pos="2310"/>
        </w:tabs>
        <w:ind w:left="1650" w:hanging="30"/>
      </w:pPr>
      <w:r>
        <w:t>type of day health services needed</w:t>
      </w:r>
    </w:p>
    <w:p w14:paraId="4E028A1D" w14:textId="77777777" w:rsidR="005C4876" w:rsidRDefault="005C4876">
      <w:pPr>
        <w:tabs>
          <w:tab w:val="left" w:pos="2310"/>
        </w:tabs>
        <w:ind w:left="770"/>
      </w:pPr>
    </w:p>
    <w:p w14:paraId="527959EB" w14:textId="77777777" w:rsidR="005C4876" w:rsidRDefault="005C4876">
      <w:pPr>
        <w:ind w:left="2310" w:hanging="660"/>
      </w:pPr>
      <w:r>
        <w:t>D.</w:t>
      </w:r>
      <w:r>
        <w:tab/>
        <w:t>who shall deliver the service</w:t>
      </w:r>
    </w:p>
    <w:p w14:paraId="147B6EFB" w14:textId="77777777" w:rsidR="005C4876" w:rsidRDefault="005C4876">
      <w:pPr>
        <w:ind w:left="2310" w:hanging="660"/>
      </w:pPr>
    </w:p>
    <w:p w14:paraId="5E5D4828" w14:textId="77777777" w:rsidR="005C4876" w:rsidRDefault="005C4876">
      <w:pPr>
        <w:ind w:left="2310" w:hanging="660"/>
      </w:pPr>
      <w:r>
        <w:t>E.</w:t>
      </w:r>
      <w:r>
        <w:tab/>
        <w:t>frequency and expected duration of the services</w:t>
      </w:r>
    </w:p>
    <w:p w14:paraId="3BA6107B" w14:textId="77777777" w:rsidR="005C4876" w:rsidRDefault="005C4876">
      <w:pPr>
        <w:ind w:left="2310" w:hanging="660"/>
      </w:pPr>
    </w:p>
    <w:p w14:paraId="6CD31260" w14:textId="77777777" w:rsidR="005C4876" w:rsidRDefault="005C4876">
      <w:pPr>
        <w:ind w:left="2310" w:hanging="660"/>
      </w:pPr>
      <w:r>
        <w:t>F.</w:t>
      </w:r>
      <w:r>
        <w:tab/>
        <w:t>long and short term goals</w:t>
      </w:r>
    </w:p>
    <w:p w14:paraId="7874E8F4" w14:textId="77777777" w:rsidR="005C4876" w:rsidRDefault="005C4876">
      <w:pPr>
        <w:pStyle w:val="Header"/>
        <w:tabs>
          <w:tab w:val="clear" w:pos="4320"/>
          <w:tab w:val="clear" w:pos="8640"/>
        </w:tabs>
        <w:ind w:left="2310" w:hanging="660"/>
      </w:pPr>
    </w:p>
    <w:p w14:paraId="3819D10D" w14:textId="77777777" w:rsidR="005C4876" w:rsidRDefault="005C4876">
      <w:pPr>
        <w:ind w:left="2310" w:hanging="660"/>
      </w:pPr>
      <w:r>
        <w:t>G.</w:t>
      </w:r>
      <w:r>
        <w:tab/>
        <w:t>plans for coordinating with other health and social service agencies for the delivery of services (see Medical Eligibility Determination (MED) form).</w:t>
      </w:r>
    </w:p>
    <w:p w14:paraId="5175B5AA" w14:textId="77777777" w:rsidR="005C4876" w:rsidRDefault="005C4876">
      <w:pPr>
        <w:ind w:left="2310" w:hanging="660"/>
      </w:pPr>
    </w:p>
    <w:p w14:paraId="2BC721B6" w14:textId="77777777" w:rsidR="005C4876" w:rsidRDefault="005C4876" w:rsidP="00103EA9">
      <w:pPr>
        <w:tabs>
          <w:tab w:val="left" w:pos="1650"/>
        </w:tabs>
        <w:ind w:left="1650" w:hanging="1650"/>
      </w:pPr>
      <w:r>
        <w:tab/>
        <w:t>At least one (1) professional staff person, such as a nurse or social worker, shall be</w:t>
      </w:r>
      <w:r w:rsidR="00103EA9">
        <w:t xml:space="preserve"> </w:t>
      </w:r>
      <w:r>
        <w:t>responsible for the development and monitoring of care plans.</w:t>
      </w:r>
      <w:r w:rsidR="003752AF">
        <w:t xml:space="preserve"> </w:t>
      </w:r>
      <w:r>
        <w:t>The care plan is to be reviewed and updated at least every six (6) months or more often as necessary by nurse or social worker.</w:t>
      </w:r>
    </w:p>
    <w:p w14:paraId="11650CA0" w14:textId="77777777" w:rsidR="005C4876" w:rsidRDefault="005C4876">
      <w:pPr>
        <w:ind w:left="2310" w:hanging="660"/>
      </w:pPr>
    </w:p>
    <w:p w14:paraId="6CA210DE" w14:textId="77777777" w:rsidR="005C4876" w:rsidRDefault="005C4876">
      <w:pPr>
        <w:ind w:left="1650"/>
      </w:pPr>
      <w:r>
        <w:t>The plan of care should be included as a subsection of a master plan of care if multidisciplinary services are provided to a member and are coordinated by a care manager.</w:t>
      </w:r>
    </w:p>
    <w:p w14:paraId="206DFE13" w14:textId="77777777" w:rsidR="005C4876" w:rsidRDefault="005C4876"/>
    <w:p w14:paraId="36B8E842" w14:textId="77777777" w:rsidR="005C4876" w:rsidRDefault="005C4876">
      <w:pPr>
        <w:tabs>
          <w:tab w:val="left" w:pos="770"/>
          <w:tab w:val="left" w:pos="1650"/>
        </w:tabs>
        <w:ind w:left="770"/>
        <w:rPr>
          <w:b/>
        </w:rPr>
      </w:pPr>
      <w:r>
        <w:t>26.07-4</w:t>
      </w:r>
      <w:r>
        <w:tab/>
      </w:r>
      <w:r>
        <w:rPr>
          <w:b/>
        </w:rPr>
        <w:t>Reclassification for Continued Services</w:t>
      </w:r>
    </w:p>
    <w:p w14:paraId="6EB2FF25" w14:textId="77777777" w:rsidR="005C4876" w:rsidRDefault="005C4876">
      <w:pPr>
        <w:ind w:left="1650"/>
        <w:rPr>
          <w:b/>
        </w:rPr>
      </w:pPr>
    </w:p>
    <w:p w14:paraId="63F3201B" w14:textId="77777777" w:rsidR="005C4876" w:rsidRDefault="005C4876" w:rsidP="00103EA9">
      <w:pPr>
        <w:ind w:left="1620"/>
      </w:pPr>
      <w:r>
        <w:t>Reassessment and prior authorization of services is required for all members in order for the reimbursement of services to continue uninterrupted beyond the approved classification period. The provider must request the reassessment no more than fourteen (14) days prior to the reclassification date. The Department or its authorized agent must conduct the reassessment no later than the re</w:t>
      </w:r>
      <w:r w:rsidR="003752AF">
        <w:t xml:space="preserve">classification date. MaineCare </w:t>
      </w:r>
      <w:r>
        <w:t xml:space="preserve">coverage ends on the classification period end date unless </w:t>
      </w:r>
      <w:r w:rsidR="003752AF">
        <w:t xml:space="preserve">a new classification period </w:t>
      </w:r>
    </w:p>
    <w:p w14:paraId="01239AC8" w14:textId="77777777" w:rsidR="005C4876" w:rsidRDefault="005C4876">
      <w:pPr>
        <w:numPr>
          <w:ilvl w:val="1"/>
          <w:numId w:val="45"/>
        </w:numPr>
        <w:tabs>
          <w:tab w:val="clear" w:pos="2160"/>
          <w:tab w:val="num" w:pos="0"/>
        </w:tabs>
        <w:ind w:left="660"/>
      </w:pPr>
      <w:r>
        <w:br w:type="page"/>
      </w:r>
      <w:r>
        <w:rPr>
          <w:b/>
        </w:rPr>
        <w:t>POLICIES AND PROCEDURES</w:t>
      </w:r>
      <w:r>
        <w:rPr>
          <w:bCs/>
        </w:rPr>
        <w:t xml:space="preserve"> (cont.)</w:t>
      </w:r>
      <w:r>
        <w:t xml:space="preserve"> </w:t>
      </w:r>
    </w:p>
    <w:p w14:paraId="4DF59E82" w14:textId="77777777" w:rsidR="005C4876" w:rsidRDefault="005C4876">
      <w:pPr>
        <w:ind w:left="1440"/>
        <w:rPr>
          <w:b/>
        </w:rPr>
      </w:pPr>
    </w:p>
    <w:p w14:paraId="62CEAF60" w14:textId="77777777" w:rsidR="005C4876" w:rsidRDefault="005C4876" w:rsidP="00626ECB">
      <w:pPr>
        <w:ind w:left="1620"/>
      </w:pPr>
      <w:r>
        <w:t>has been authorized.</w:t>
      </w:r>
      <w:r w:rsidR="003752AF">
        <w:t xml:space="preserve"> </w:t>
      </w:r>
      <w:r>
        <w:t>The provider may request an unscheduled reassessment if a significant change occurs as defined in Section 26.01.</w:t>
      </w:r>
    </w:p>
    <w:p w14:paraId="2E2AEC7D" w14:textId="77777777" w:rsidR="005C4876" w:rsidRDefault="005C4876">
      <w:pPr>
        <w:ind w:left="-550"/>
      </w:pPr>
    </w:p>
    <w:p w14:paraId="3FBF3F7E" w14:textId="77777777" w:rsidR="005C4876" w:rsidRDefault="005C4876" w:rsidP="00626ECB">
      <w:pPr>
        <w:ind w:left="1620" w:hanging="850"/>
      </w:pPr>
      <w:r>
        <w:t>26.07-5</w:t>
      </w:r>
      <w:r>
        <w:tab/>
      </w:r>
      <w:r>
        <w:rPr>
          <w:b/>
        </w:rPr>
        <w:t>Member Records</w:t>
      </w:r>
    </w:p>
    <w:p w14:paraId="26F39493" w14:textId="77777777" w:rsidR="005C4876" w:rsidRDefault="005C4876">
      <w:pPr>
        <w:ind w:left="-720"/>
      </w:pPr>
    </w:p>
    <w:p w14:paraId="69979009" w14:textId="77777777" w:rsidR="005C4876" w:rsidRDefault="005C4876" w:rsidP="00626ECB">
      <w:pPr>
        <w:ind w:left="1620"/>
      </w:pPr>
      <w:r>
        <w:t>There must be a specific record for each member, which must include, but not necessarily be limited to:</w:t>
      </w:r>
    </w:p>
    <w:p w14:paraId="767D91CB" w14:textId="77777777" w:rsidR="005C4876" w:rsidRDefault="005C4876">
      <w:pPr>
        <w:pStyle w:val="Header"/>
        <w:tabs>
          <w:tab w:val="clear" w:pos="4320"/>
          <w:tab w:val="clear" w:pos="8640"/>
        </w:tabs>
      </w:pPr>
    </w:p>
    <w:p w14:paraId="4A4F017F" w14:textId="77777777" w:rsidR="005C4876" w:rsidRDefault="005C4876">
      <w:pPr>
        <w:tabs>
          <w:tab w:val="left" w:pos="1620"/>
          <w:tab w:val="left" w:pos="2310"/>
        </w:tabs>
        <w:ind w:left="1650"/>
      </w:pPr>
      <w:r>
        <w:t>A.</w:t>
      </w:r>
      <w:r>
        <w:tab/>
        <w:t>member's name, address, sex, age, next-of-kin;</w:t>
      </w:r>
    </w:p>
    <w:p w14:paraId="53F93C94" w14:textId="77777777" w:rsidR="005C4876" w:rsidRDefault="005C4876">
      <w:pPr>
        <w:tabs>
          <w:tab w:val="left" w:pos="2310"/>
        </w:tabs>
        <w:ind w:left="1650"/>
      </w:pPr>
    </w:p>
    <w:p w14:paraId="1B95D2A2" w14:textId="77777777" w:rsidR="005C4876" w:rsidRDefault="005C4876">
      <w:pPr>
        <w:tabs>
          <w:tab w:val="left" w:pos="2310"/>
        </w:tabs>
        <w:ind w:left="1650"/>
      </w:pPr>
      <w:r>
        <w:t>B.</w:t>
      </w:r>
      <w:r>
        <w:tab/>
        <w:t>the Department’s approved medical eligibility assessment form;.</w:t>
      </w:r>
    </w:p>
    <w:p w14:paraId="5DBE54A9" w14:textId="77777777" w:rsidR="005C4876" w:rsidRDefault="005C4876">
      <w:pPr>
        <w:tabs>
          <w:tab w:val="left" w:pos="2310"/>
        </w:tabs>
        <w:ind w:left="1650"/>
      </w:pPr>
    </w:p>
    <w:p w14:paraId="69C2BFFE" w14:textId="77777777" w:rsidR="005C4876" w:rsidRDefault="005C4876">
      <w:pPr>
        <w:tabs>
          <w:tab w:val="left" w:pos="2310"/>
        </w:tabs>
        <w:ind w:left="1650"/>
      </w:pPr>
      <w:r>
        <w:t>C.</w:t>
      </w:r>
      <w:r>
        <w:tab/>
        <w:t>medical information, including:</w:t>
      </w:r>
    </w:p>
    <w:p w14:paraId="6F4C62FD" w14:textId="77777777" w:rsidR="005C4876" w:rsidRDefault="005C4876">
      <w:pPr>
        <w:tabs>
          <w:tab w:val="left" w:pos="2310"/>
        </w:tabs>
        <w:ind w:left="2160" w:hanging="540"/>
      </w:pPr>
    </w:p>
    <w:p w14:paraId="607E7D71" w14:textId="77777777" w:rsidR="005C4876" w:rsidRDefault="005C4876">
      <w:pPr>
        <w:ind w:left="2860" w:hanging="550"/>
      </w:pPr>
      <w:r>
        <w:t>1.</w:t>
      </w:r>
      <w:r>
        <w:tab/>
        <w:t>statement of significant medical problems</w:t>
      </w:r>
    </w:p>
    <w:p w14:paraId="6F9F49DD" w14:textId="77777777" w:rsidR="005C4876" w:rsidRDefault="005C4876">
      <w:pPr>
        <w:ind w:left="2860" w:hanging="550"/>
      </w:pPr>
    </w:p>
    <w:p w14:paraId="4CE1A01E" w14:textId="77777777" w:rsidR="005C4876" w:rsidRDefault="005C4876">
      <w:pPr>
        <w:tabs>
          <w:tab w:val="left" w:pos="2160"/>
        </w:tabs>
        <w:ind w:left="2860" w:hanging="550"/>
      </w:pPr>
      <w:r>
        <w:t>2.</w:t>
      </w:r>
      <w:r>
        <w:tab/>
        <w:t>written physician orders of current medications and treatments to be delivered at the day health setting</w:t>
      </w:r>
    </w:p>
    <w:p w14:paraId="06C86A0E" w14:textId="77777777" w:rsidR="005C4876" w:rsidRDefault="005C4876">
      <w:pPr>
        <w:ind w:left="540" w:hanging="540"/>
      </w:pPr>
    </w:p>
    <w:p w14:paraId="519955AE" w14:textId="77777777" w:rsidR="005C4876" w:rsidRDefault="005C4876">
      <w:pPr>
        <w:numPr>
          <w:ilvl w:val="2"/>
          <w:numId w:val="24"/>
        </w:numPr>
        <w:tabs>
          <w:tab w:val="clear" w:pos="4320"/>
          <w:tab w:val="num" w:pos="2860"/>
        </w:tabs>
        <w:ind w:left="2860" w:hanging="540"/>
      </w:pPr>
      <w:r>
        <w:t>statement of limitations, if any, on the member’s participation in service activities</w:t>
      </w:r>
    </w:p>
    <w:p w14:paraId="0278CFB4" w14:textId="77777777" w:rsidR="005C4876" w:rsidRDefault="005C4876">
      <w:pPr>
        <w:ind w:left="3960"/>
      </w:pPr>
    </w:p>
    <w:p w14:paraId="6FC4D78C" w14:textId="77777777" w:rsidR="005C4876" w:rsidRDefault="005C4876">
      <w:pPr>
        <w:ind w:left="2860" w:hanging="540"/>
      </w:pPr>
      <w:r>
        <w:t>4.</w:t>
      </w:r>
      <w:r>
        <w:tab/>
        <w:t>recommendations for therapies;</w:t>
      </w:r>
    </w:p>
    <w:p w14:paraId="6D8E07AD" w14:textId="77777777" w:rsidR="005C4876" w:rsidRDefault="005C4876"/>
    <w:p w14:paraId="7CC96551" w14:textId="77777777" w:rsidR="005C4876" w:rsidRDefault="005C4876">
      <w:pPr>
        <w:ind w:left="2310" w:hanging="660"/>
      </w:pPr>
      <w:r>
        <w:t>D.</w:t>
      </w:r>
      <w:r>
        <w:tab/>
        <w:t>list of medications, prescribed and otherwise;</w:t>
      </w:r>
    </w:p>
    <w:p w14:paraId="5540BCCD" w14:textId="77777777" w:rsidR="005C4876" w:rsidRDefault="005C4876">
      <w:pPr>
        <w:ind w:left="2310" w:hanging="660"/>
      </w:pPr>
    </w:p>
    <w:p w14:paraId="2F97DF5D" w14:textId="77777777" w:rsidR="005C4876" w:rsidRDefault="005C4876">
      <w:pPr>
        <w:ind w:left="2310" w:hanging="660"/>
      </w:pPr>
      <w:r>
        <w:t>E.</w:t>
      </w:r>
      <w:r>
        <w:tab/>
        <w:t>written plan of care;</w:t>
      </w:r>
    </w:p>
    <w:p w14:paraId="7060B2EC" w14:textId="77777777" w:rsidR="005C4876" w:rsidRDefault="005C4876">
      <w:pPr>
        <w:ind w:left="2310" w:hanging="660"/>
      </w:pPr>
    </w:p>
    <w:p w14:paraId="48BCF428" w14:textId="77777777" w:rsidR="005C4876" w:rsidRDefault="005C4876">
      <w:pPr>
        <w:ind w:left="2310" w:hanging="660"/>
      </w:pPr>
      <w:r>
        <w:t>F.</w:t>
      </w:r>
      <w:r>
        <w:tab/>
        <w:t>summary notes for each date of service billed which include:</w:t>
      </w:r>
    </w:p>
    <w:p w14:paraId="13EF7614" w14:textId="77777777" w:rsidR="005C4876" w:rsidRDefault="005C4876">
      <w:pPr>
        <w:ind w:left="2310" w:hanging="660"/>
      </w:pPr>
    </w:p>
    <w:p w14:paraId="6491A50C" w14:textId="77777777" w:rsidR="005C4876" w:rsidRDefault="005C4876">
      <w:pPr>
        <w:numPr>
          <w:ilvl w:val="0"/>
          <w:numId w:val="28"/>
        </w:numPr>
        <w:tabs>
          <w:tab w:val="clear" w:pos="2700"/>
          <w:tab w:val="num" w:pos="2860"/>
        </w:tabs>
        <w:ind w:left="2860" w:hanging="550"/>
      </w:pPr>
      <w:r>
        <w:t>identification of the service provided, the date and provider;</w:t>
      </w:r>
    </w:p>
    <w:p w14:paraId="427597A6" w14:textId="77777777" w:rsidR="005C4876" w:rsidRDefault="005C4876">
      <w:pPr>
        <w:tabs>
          <w:tab w:val="num" w:pos="2860"/>
        </w:tabs>
        <w:ind w:left="2860" w:hanging="550"/>
      </w:pPr>
    </w:p>
    <w:p w14:paraId="3447906D" w14:textId="77777777" w:rsidR="005C4876" w:rsidRDefault="005C4876">
      <w:pPr>
        <w:tabs>
          <w:tab w:val="num" w:pos="2860"/>
        </w:tabs>
        <w:ind w:left="2860" w:hanging="550"/>
      </w:pPr>
      <w:r>
        <w:t>2.</w:t>
      </w:r>
      <w:r>
        <w:tab/>
        <w:t>signature of service provider;</w:t>
      </w:r>
    </w:p>
    <w:p w14:paraId="387C6643" w14:textId="77777777" w:rsidR="005C4876" w:rsidRDefault="005C4876">
      <w:pPr>
        <w:tabs>
          <w:tab w:val="num" w:pos="2860"/>
        </w:tabs>
        <w:ind w:left="2860" w:hanging="550"/>
      </w:pPr>
    </w:p>
    <w:p w14:paraId="176BE8D1" w14:textId="77777777" w:rsidR="005C4876" w:rsidRDefault="005C4876">
      <w:pPr>
        <w:tabs>
          <w:tab w:val="num" w:pos="2860"/>
        </w:tabs>
        <w:ind w:left="2860" w:hanging="550"/>
      </w:pPr>
      <w:r>
        <w:t>3.</w:t>
      </w:r>
      <w:r>
        <w:tab/>
        <w:t>date and full description of any unusual condition or unexpected event; and</w:t>
      </w:r>
    </w:p>
    <w:p w14:paraId="21CF508D" w14:textId="77777777" w:rsidR="005C4876" w:rsidRDefault="005C4876"/>
    <w:p w14:paraId="2951F4A9" w14:textId="77777777" w:rsidR="005C4876" w:rsidRDefault="005C4876">
      <w:pPr>
        <w:tabs>
          <w:tab w:val="left" w:pos="1620"/>
        </w:tabs>
        <w:ind w:left="2160" w:hanging="2160"/>
      </w:pPr>
      <w:r>
        <w:tab/>
        <w:t>G.</w:t>
      </w:r>
      <w:r>
        <w:tab/>
        <w:t>monthly progress notes reflecting the progress that the member has made in relation to the plan of care. The licensed professional responsible for monitoring the plan of care must sign the progress notes, in conformance with licensing requirements.</w:t>
      </w:r>
    </w:p>
    <w:p w14:paraId="4823BD27" w14:textId="77777777" w:rsidR="005C4876" w:rsidRDefault="005C4876">
      <w:pPr>
        <w:tabs>
          <w:tab w:val="left" w:pos="1620"/>
        </w:tabs>
        <w:ind w:left="1650"/>
      </w:pPr>
    </w:p>
    <w:p w14:paraId="1E1C5F21" w14:textId="77777777" w:rsidR="005C4876" w:rsidRDefault="005C4876">
      <w:pPr>
        <w:tabs>
          <w:tab w:val="left" w:pos="1620"/>
        </w:tabs>
      </w:pPr>
    </w:p>
    <w:p w14:paraId="417A4649" w14:textId="77777777" w:rsidR="005C4876" w:rsidRDefault="005C4876">
      <w:pPr>
        <w:pStyle w:val="Header"/>
        <w:tabs>
          <w:tab w:val="clear" w:pos="4320"/>
          <w:tab w:val="clear" w:pos="8640"/>
          <w:tab w:val="left" w:pos="1620"/>
        </w:tabs>
      </w:pPr>
    </w:p>
    <w:p w14:paraId="0AE73B6F" w14:textId="77777777" w:rsidR="008D3B03" w:rsidRDefault="008D3B03">
      <w:r>
        <w:br w:type="page"/>
      </w:r>
    </w:p>
    <w:p w14:paraId="63DFCDCA" w14:textId="77777777" w:rsidR="005C4876" w:rsidRDefault="005C4876">
      <w:pPr>
        <w:tabs>
          <w:tab w:val="left" w:pos="1620"/>
        </w:tabs>
        <w:ind w:left="1650"/>
      </w:pPr>
    </w:p>
    <w:p w14:paraId="1BE6AEA1" w14:textId="77777777" w:rsidR="005C4876" w:rsidRDefault="005C4876">
      <w:pPr>
        <w:ind w:left="720" w:hanging="720"/>
        <w:rPr>
          <w:bCs/>
        </w:rPr>
      </w:pPr>
      <w:r>
        <w:t>26.07</w:t>
      </w:r>
      <w:r>
        <w:tab/>
      </w:r>
      <w:r>
        <w:rPr>
          <w:b/>
        </w:rPr>
        <w:t>POLICIES AND PROCEDURES</w:t>
      </w:r>
      <w:r>
        <w:rPr>
          <w:bCs/>
        </w:rPr>
        <w:t xml:space="preserve"> (cont.)</w:t>
      </w:r>
    </w:p>
    <w:p w14:paraId="7BC60DB5" w14:textId="77777777" w:rsidR="005C4876" w:rsidRDefault="005C4876">
      <w:pPr>
        <w:tabs>
          <w:tab w:val="left" w:pos="1620"/>
        </w:tabs>
        <w:ind w:left="1800"/>
      </w:pPr>
    </w:p>
    <w:p w14:paraId="7808D3EF" w14:textId="77777777" w:rsidR="005C4876" w:rsidRDefault="005C4876" w:rsidP="00626ECB">
      <w:pPr>
        <w:numPr>
          <w:ilvl w:val="2"/>
          <w:numId w:val="35"/>
        </w:numPr>
        <w:ind w:hanging="905"/>
        <w:rPr>
          <w:b/>
        </w:rPr>
      </w:pPr>
      <w:r>
        <w:rPr>
          <w:b/>
        </w:rPr>
        <w:t>Member Appeals</w:t>
      </w:r>
    </w:p>
    <w:p w14:paraId="05B76958" w14:textId="77777777" w:rsidR="005C4876" w:rsidRDefault="005C4876">
      <w:pPr>
        <w:tabs>
          <w:tab w:val="left" w:pos="1620"/>
        </w:tabs>
        <w:ind w:left="770"/>
      </w:pPr>
    </w:p>
    <w:p w14:paraId="68510FA3" w14:textId="77777777" w:rsidR="005C4876" w:rsidRDefault="005C4876">
      <w:pPr>
        <w:pStyle w:val="Header"/>
        <w:tabs>
          <w:tab w:val="clear" w:pos="4320"/>
          <w:tab w:val="clear" w:pos="8640"/>
          <w:tab w:val="left" w:pos="1650"/>
        </w:tabs>
        <w:ind w:left="1650" w:hanging="2200"/>
      </w:pPr>
      <w:r>
        <w:tab/>
        <w:t>A member has the right to appeal in writing or orally any decision made by the Department or its authorized agent, to reduce, deny or terminate services provided under this benefit. In order for services to continue during the appeal process, a request must be received by the Department within ten (10) days of the notice to reduce or terminate services. Otherwise, an individual has sixty (60) days in which to appeal a decision. Members shall be informed of their right to request an Administrative Hearing in accordance with this Section and Chapter I of this manual.</w:t>
      </w:r>
    </w:p>
    <w:p w14:paraId="08D1C2AD" w14:textId="77777777" w:rsidR="005C4876" w:rsidRDefault="005C4876">
      <w:pPr>
        <w:ind w:hanging="450"/>
      </w:pPr>
    </w:p>
    <w:p w14:paraId="72260DE2" w14:textId="77777777" w:rsidR="005C4876" w:rsidRDefault="005C4876">
      <w:pPr>
        <w:tabs>
          <w:tab w:val="left" w:pos="1650"/>
        </w:tabs>
        <w:ind w:left="2340" w:hanging="2790"/>
        <w:jc w:val="both"/>
      </w:pPr>
      <w:r>
        <w:tab/>
        <w:t>An appeal for members must be requested in writing or orally to:</w:t>
      </w:r>
    </w:p>
    <w:p w14:paraId="38EF894B" w14:textId="77777777" w:rsidR="005C4876" w:rsidRDefault="005C4876">
      <w:pPr>
        <w:ind w:left="2880"/>
        <w:jc w:val="both"/>
      </w:pPr>
    </w:p>
    <w:p w14:paraId="5872D531" w14:textId="77777777" w:rsidR="005C4876" w:rsidRDefault="005C4876">
      <w:pPr>
        <w:ind w:left="2880"/>
        <w:jc w:val="both"/>
      </w:pPr>
      <w:r>
        <w:t>Director</w:t>
      </w:r>
    </w:p>
    <w:p w14:paraId="48699590" w14:textId="77777777" w:rsidR="005C4876" w:rsidRDefault="005C4876">
      <w:pPr>
        <w:ind w:left="2880"/>
        <w:jc w:val="both"/>
      </w:pPr>
      <w:r>
        <w:t>Bureau of Elder and Adult Services</w:t>
      </w:r>
    </w:p>
    <w:p w14:paraId="159B8A36" w14:textId="77777777" w:rsidR="005C4876" w:rsidRDefault="005C4876">
      <w:pPr>
        <w:ind w:left="2880"/>
        <w:jc w:val="both"/>
      </w:pPr>
      <w:r>
        <w:t>c/o Hearings</w:t>
      </w:r>
    </w:p>
    <w:p w14:paraId="0B11E561" w14:textId="77777777" w:rsidR="005C4876" w:rsidRDefault="005C4876">
      <w:pPr>
        <w:ind w:left="2880"/>
        <w:jc w:val="both"/>
      </w:pPr>
      <w:r>
        <w:t>11 State House Station</w:t>
      </w:r>
    </w:p>
    <w:p w14:paraId="489970B6" w14:textId="77777777" w:rsidR="005C4876" w:rsidRDefault="005C4876">
      <w:pPr>
        <w:ind w:left="2880"/>
        <w:jc w:val="both"/>
      </w:pPr>
      <w:smartTag w:uri="urn:schemas-microsoft-com:office:smarttags" w:element="place">
        <w:smartTag w:uri="urn:schemas-microsoft-com:office:smarttags" w:element="City">
          <w:r>
            <w:t>Augusta</w:t>
          </w:r>
        </w:smartTag>
        <w:r>
          <w:t xml:space="preserve">, </w:t>
        </w:r>
        <w:smartTag w:uri="urn:schemas-microsoft-com:office:smarttags" w:element="State">
          <w:r>
            <w:t>ME</w:t>
          </w:r>
        </w:smartTag>
        <w:r>
          <w:t xml:space="preserve"> </w:t>
        </w:r>
        <w:smartTag w:uri="urn:schemas-microsoft-com:office:smarttags" w:element="PostalCode">
          <w:r>
            <w:t>04333-0011</w:t>
          </w:r>
        </w:smartTag>
      </w:smartTag>
    </w:p>
    <w:p w14:paraId="4185D1FB" w14:textId="77777777" w:rsidR="005C4876" w:rsidRDefault="005C4876"/>
    <w:p w14:paraId="45D5582F" w14:textId="77777777" w:rsidR="005C4876" w:rsidRDefault="005C4876">
      <w:pPr>
        <w:tabs>
          <w:tab w:val="left" w:pos="1760"/>
        </w:tabs>
        <w:ind w:left="1650" w:hanging="930"/>
        <w:rPr>
          <w:b/>
          <w:bCs/>
        </w:rPr>
      </w:pPr>
      <w:r>
        <w:t>26.07-7</w:t>
      </w:r>
      <w:r>
        <w:tab/>
      </w:r>
      <w:r>
        <w:rPr>
          <w:b/>
          <w:bCs/>
        </w:rPr>
        <w:t>Program Integrity</w:t>
      </w:r>
    </w:p>
    <w:p w14:paraId="24A4E049" w14:textId="77777777" w:rsidR="005C4876" w:rsidRDefault="005C4876"/>
    <w:p w14:paraId="643D28DC" w14:textId="77777777" w:rsidR="005C4876" w:rsidRDefault="005C4876">
      <w:pPr>
        <w:ind w:left="1650"/>
      </w:pPr>
      <w:r>
        <w:t>All providers are subject to the Department’s Program Integrity (formerly Surveillance and Utilization Review) activities. Refer to Chapter I, General Administrative Policies and Procedures for rules governing these functions.</w:t>
      </w:r>
    </w:p>
    <w:p w14:paraId="19555FAF" w14:textId="77777777" w:rsidR="005C4876" w:rsidRDefault="005C4876">
      <w:pPr>
        <w:tabs>
          <w:tab w:val="left" w:pos="1620"/>
        </w:tabs>
        <w:ind w:left="1800"/>
      </w:pPr>
    </w:p>
    <w:p w14:paraId="7B44754B" w14:textId="77777777" w:rsidR="005C4876" w:rsidRDefault="005C4876">
      <w:pPr>
        <w:ind w:left="770" w:hanging="770"/>
      </w:pPr>
      <w:r>
        <w:t>26.08</w:t>
      </w:r>
      <w:r>
        <w:tab/>
      </w:r>
      <w:r>
        <w:rPr>
          <w:b/>
        </w:rPr>
        <w:t>REIMBURSEMENT</w:t>
      </w:r>
    </w:p>
    <w:p w14:paraId="0C54AB58" w14:textId="77777777" w:rsidR="005C4876" w:rsidRDefault="005C4876">
      <w:pPr>
        <w:ind w:left="900"/>
      </w:pPr>
    </w:p>
    <w:p w14:paraId="273E146E" w14:textId="77777777" w:rsidR="005C4876" w:rsidRDefault="005C4876">
      <w:pPr>
        <w:ind w:left="770"/>
      </w:pPr>
      <w:r>
        <w:t>Reimbursement for covered services shall be the lower of:</w:t>
      </w:r>
    </w:p>
    <w:p w14:paraId="13A2820D" w14:textId="77777777" w:rsidR="005C4876" w:rsidRDefault="005C4876">
      <w:pPr>
        <w:ind w:left="770"/>
      </w:pPr>
    </w:p>
    <w:p w14:paraId="5C63E824" w14:textId="77777777" w:rsidR="005C4876" w:rsidRDefault="005C4876">
      <w:pPr>
        <w:ind w:left="770"/>
      </w:pPr>
      <w:r>
        <w:t>A.</w:t>
      </w:r>
      <w:r>
        <w:tab/>
        <w:t>The provider's usual and customary charge; or</w:t>
      </w:r>
    </w:p>
    <w:p w14:paraId="7FCD887D" w14:textId="77777777" w:rsidR="005C4876" w:rsidRDefault="005C4876">
      <w:pPr>
        <w:ind w:left="770" w:hanging="770"/>
      </w:pPr>
    </w:p>
    <w:p w14:paraId="0AFA1455" w14:textId="77777777" w:rsidR="005C4876" w:rsidRDefault="005C4876">
      <w:pPr>
        <w:ind w:left="770"/>
        <w:rPr>
          <w:strike/>
        </w:rPr>
      </w:pPr>
      <w:r>
        <w:t>B.</w:t>
      </w:r>
      <w:r>
        <w:tab/>
        <w:t>The amount listed in the "Allowances for Day Health Service", Chapter III.</w:t>
      </w:r>
    </w:p>
    <w:p w14:paraId="36EAAA2A" w14:textId="77777777" w:rsidR="005C4876" w:rsidRDefault="005C4876">
      <w:pPr>
        <w:ind w:left="770" w:hanging="770"/>
      </w:pPr>
    </w:p>
    <w:p w14:paraId="638EEA51" w14:textId="77777777" w:rsidR="005C4876" w:rsidRDefault="005C4876">
      <w:pPr>
        <w:ind w:left="770"/>
      </w:pPr>
      <w:r>
        <w:t xml:space="preserve">In accordance with Chapter I of the </w:t>
      </w:r>
      <w:r w:rsidRPr="00575D09">
        <w:rPr>
          <w:i/>
        </w:rPr>
        <w:t>MaineCare Benefits Manual</w:t>
      </w:r>
      <w:r>
        <w:t>, it is the responsibility of the provider to seek payment from any other resources that are available for payment prior to billing MaineCare.</w:t>
      </w:r>
    </w:p>
    <w:p w14:paraId="7CC01631" w14:textId="77777777" w:rsidR="005C4876" w:rsidRDefault="005C4876">
      <w:pPr>
        <w:ind w:left="770"/>
      </w:pPr>
    </w:p>
    <w:p w14:paraId="70203DCC" w14:textId="77777777" w:rsidR="005C4876" w:rsidRDefault="005C4876">
      <w:pPr>
        <w:ind w:left="770"/>
      </w:pPr>
      <w:r>
        <w:t xml:space="preserve">Reimbursement for services provided by licensed professionals listed in Section 26.07-1 on a consulting basis is included in the day health service reimbursement rate. The consulting provider must not bill separately for these services except for physical therapy, occupational therapy services, and speech therapy that are provided on an individual basis, rather than in a group, according to physician orders and a plan of care. These services may be billed in </w:t>
      </w:r>
    </w:p>
    <w:p w14:paraId="1FEFBFCF" w14:textId="77777777" w:rsidR="005C4876" w:rsidRDefault="005C4876">
      <w:pPr>
        <w:numPr>
          <w:ilvl w:val="1"/>
          <w:numId w:val="35"/>
        </w:numPr>
        <w:tabs>
          <w:tab w:val="clear" w:pos="1240"/>
        </w:tabs>
        <w:ind w:left="110" w:firstLine="0"/>
        <w:rPr>
          <w:bCs/>
        </w:rPr>
      </w:pPr>
      <w:r>
        <w:br w:type="page"/>
      </w:r>
      <w:r w:rsidR="003752AF">
        <w:t xml:space="preserve"> </w:t>
      </w:r>
      <w:r>
        <w:rPr>
          <w:b/>
        </w:rPr>
        <w:t xml:space="preserve">REIMBURSEMENT </w:t>
      </w:r>
      <w:r>
        <w:rPr>
          <w:bCs/>
        </w:rPr>
        <w:t xml:space="preserve">(cont.) </w:t>
      </w:r>
    </w:p>
    <w:p w14:paraId="4B9E360D" w14:textId="77777777" w:rsidR="005C4876" w:rsidRDefault="005C4876">
      <w:pPr>
        <w:ind w:left="385"/>
        <w:rPr>
          <w:bCs/>
        </w:rPr>
      </w:pPr>
    </w:p>
    <w:p w14:paraId="0F8C6000" w14:textId="77777777" w:rsidR="005C4876" w:rsidRDefault="005C4876">
      <w:pPr>
        <w:ind w:left="770"/>
      </w:pPr>
      <w:r>
        <w:t xml:space="preserve">accordance with Chapter II, Section 68, </w:t>
      </w:r>
      <w:r w:rsidR="00575D09">
        <w:t>“</w:t>
      </w:r>
      <w:r>
        <w:t>Occupational Therapy Services</w:t>
      </w:r>
      <w:r w:rsidR="00575D09">
        <w:t>”</w:t>
      </w:r>
      <w:r>
        <w:t>; Chapter II, Section</w:t>
      </w:r>
      <w:r w:rsidR="0038565B">
        <w:t> </w:t>
      </w:r>
      <w:r>
        <w:t xml:space="preserve">85, </w:t>
      </w:r>
      <w:r w:rsidR="00575D09">
        <w:t>“</w:t>
      </w:r>
      <w:r>
        <w:t>Physical Therapy Serv</w:t>
      </w:r>
      <w:r w:rsidR="004549EB">
        <w:t>ices</w:t>
      </w:r>
      <w:r w:rsidR="00575D09">
        <w:t>”</w:t>
      </w:r>
      <w:r w:rsidR="004549EB">
        <w:t>; or Chapter II, Section 109</w:t>
      </w:r>
      <w:r>
        <w:t xml:space="preserve">, </w:t>
      </w:r>
      <w:r w:rsidR="00575D09">
        <w:t>“</w:t>
      </w:r>
      <w:r>
        <w:t>Speech-Language Pathology Services</w:t>
      </w:r>
      <w:r w:rsidR="00575D09">
        <w:t>”</w:t>
      </w:r>
      <w:r>
        <w:t xml:space="preserve">, of the </w:t>
      </w:r>
      <w:r w:rsidRPr="00575D09">
        <w:rPr>
          <w:i/>
        </w:rPr>
        <w:t>MaineCare Benefits Manual</w:t>
      </w:r>
      <w:r>
        <w:t>.</w:t>
      </w:r>
    </w:p>
    <w:p w14:paraId="174B9A39" w14:textId="77777777" w:rsidR="00646349" w:rsidRDefault="00646349">
      <w:pPr>
        <w:ind w:left="770"/>
      </w:pPr>
    </w:p>
    <w:p w14:paraId="4A68355A" w14:textId="77777777" w:rsidR="005C4876" w:rsidRPr="00DD7CF2" w:rsidRDefault="004B765E">
      <w:pPr>
        <w:ind w:left="770"/>
        <w:rPr>
          <w:iCs/>
        </w:rPr>
      </w:pPr>
      <w:r w:rsidRPr="00DD7CF2">
        <w:rPr>
          <w:iCs/>
        </w:rPr>
        <w:t>Pursuant to P.L. 2017, ch. 460, Part B, Sec. B-2:  Effective July 1, 2019, payment rates attributable to wages and salaries for personal care and related services will be increased annually by an inflation adjustment cost-of-living percentage in accordance with the United States Department of Labor, Bureau of Labor Statistics Consumer Price Index, Medical care services (professional services, nursing home and adult day care services) from the prior December.  These cost of living increases shall continue annually until the Department has completed a rate study for adult family care services, adult day services or homemaker services and the rates in the rate study have been implemented.</w:t>
      </w:r>
    </w:p>
    <w:p w14:paraId="1AD3A3D3" w14:textId="77777777" w:rsidR="00DD7CF2" w:rsidRPr="00DD7CF2" w:rsidRDefault="00DD7CF2">
      <w:pPr>
        <w:ind w:left="770"/>
      </w:pPr>
    </w:p>
    <w:p w14:paraId="44409F3B" w14:textId="77777777" w:rsidR="005C4876" w:rsidRDefault="005C4876">
      <w:pPr>
        <w:ind w:left="770"/>
      </w:pPr>
      <w:r>
        <w:t>Day health services provided to members of the Department’s Home and Community Benefits for the Elderly and for Adults with Disabilities must be reimbursed under the relevant rule, and not under this Section.</w:t>
      </w:r>
    </w:p>
    <w:p w14:paraId="7E298281" w14:textId="77777777" w:rsidR="005C4876" w:rsidRDefault="005C4876">
      <w:pPr>
        <w:ind w:left="720"/>
      </w:pPr>
    </w:p>
    <w:p w14:paraId="19809A88" w14:textId="77777777" w:rsidR="005C4876" w:rsidRDefault="005C4876">
      <w:pPr>
        <w:tabs>
          <w:tab w:val="left" w:pos="770"/>
        </w:tabs>
        <w:ind w:left="880" w:hanging="880"/>
      </w:pPr>
      <w:r>
        <w:t>26.09</w:t>
      </w:r>
      <w:r>
        <w:tab/>
      </w:r>
      <w:r>
        <w:rPr>
          <w:b/>
        </w:rPr>
        <w:t>BILLING INSTRUCTIONS</w:t>
      </w:r>
    </w:p>
    <w:p w14:paraId="75B51D0F" w14:textId="77777777" w:rsidR="005C4876" w:rsidRDefault="005C4876">
      <w:pPr>
        <w:ind w:left="720"/>
      </w:pPr>
    </w:p>
    <w:p w14:paraId="4028B77E" w14:textId="77777777" w:rsidR="005C4876" w:rsidRDefault="005C4876">
      <w:pPr>
        <w:ind w:left="720" w:hanging="1600"/>
      </w:pPr>
      <w:r>
        <w:tab/>
        <w:t>Providers must bill in accordance with the Department's Billing Instructions.</w:t>
      </w:r>
    </w:p>
    <w:p w14:paraId="75143E1A" w14:textId="77777777" w:rsidR="005C4876" w:rsidRDefault="005C4876" w:rsidP="00D13172"/>
    <w:p w14:paraId="0A64CAB3" w14:textId="77777777" w:rsidR="00D13172" w:rsidRDefault="00D13172" w:rsidP="00D13172"/>
    <w:p w14:paraId="1CD71557" w14:textId="77777777" w:rsidR="00D13172" w:rsidRDefault="00D13172" w:rsidP="00D13172">
      <w:pPr>
        <w:pBdr>
          <w:bottom w:val="single" w:sz="4" w:space="1" w:color="auto"/>
        </w:pBdr>
      </w:pPr>
    </w:p>
    <w:p w14:paraId="0B4C1D9E" w14:textId="77777777" w:rsidR="00D13172" w:rsidRDefault="00D13172" w:rsidP="00D13172"/>
    <w:p w14:paraId="785592ED" w14:textId="7F75A03A" w:rsidR="00D13172" w:rsidRDefault="00D13172" w:rsidP="00D13172">
      <w:r>
        <w:t>APAO ACCESSIBILITY CHECK:</w:t>
      </w:r>
    </w:p>
    <w:p w14:paraId="637225B0" w14:textId="1F699790" w:rsidR="00D13172" w:rsidRDefault="00D13172" w:rsidP="00D13172">
      <w:r>
        <w:tab/>
        <w:t>January 7, 2026 (no issues detected by agency of jurisdiction)</w:t>
      </w:r>
    </w:p>
    <w:sectPr w:rsidR="00D13172">
      <w:footerReference w:type="default" r:id="rId10"/>
      <w:pgSz w:w="12240" w:h="15840" w:code="1"/>
      <w:pgMar w:top="1440" w:right="1440" w:bottom="1152" w:left="1440" w:header="86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B4B0E" w14:textId="77777777" w:rsidR="00604EEE" w:rsidRDefault="00604EEE">
      <w:r>
        <w:separator/>
      </w:r>
    </w:p>
    <w:p w14:paraId="5EBB3033" w14:textId="77777777" w:rsidR="00604EEE" w:rsidRDefault="00604EEE"/>
  </w:endnote>
  <w:endnote w:type="continuationSeparator" w:id="0">
    <w:p w14:paraId="632A3578" w14:textId="77777777" w:rsidR="00604EEE" w:rsidRDefault="00604EEE">
      <w:r>
        <w:continuationSeparator/>
      </w:r>
    </w:p>
    <w:p w14:paraId="65522890" w14:textId="77777777" w:rsidR="00604EEE" w:rsidRDefault="00604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3B948" w14:textId="77777777" w:rsidR="0039463E" w:rsidRDefault="0039463E">
    <w:pPr>
      <w:pStyle w:val="Footer"/>
      <w:jc w:val="center"/>
    </w:pPr>
    <w:r>
      <w:rPr>
        <w:rStyle w:val="PageNumber"/>
      </w:rPr>
      <w:fldChar w:fldCharType="begin"/>
    </w:r>
    <w:r>
      <w:rPr>
        <w:rStyle w:val="PageNumber"/>
      </w:rPr>
      <w:instrText xml:space="preserve"> PAGE </w:instrText>
    </w:r>
    <w:r>
      <w:rPr>
        <w:rStyle w:val="PageNumber"/>
      </w:rPr>
      <w:fldChar w:fldCharType="separate"/>
    </w:r>
    <w:r w:rsidR="00F67131">
      <w:rPr>
        <w:rStyle w:val="PageNumber"/>
        <w:noProof/>
      </w:rPr>
      <w:t>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8896" w14:textId="77777777" w:rsidR="0039463E" w:rsidRDefault="0039463E">
    <w:pPr>
      <w:pStyle w:val="Footer"/>
      <w:jc w:val="center"/>
    </w:pPr>
    <w:r>
      <w:rPr>
        <w:rStyle w:val="PageNumber"/>
      </w:rPr>
      <w:fldChar w:fldCharType="begin"/>
    </w:r>
    <w:r>
      <w:rPr>
        <w:rStyle w:val="PageNumber"/>
      </w:rPr>
      <w:instrText xml:space="preserve"> PAGE </w:instrText>
    </w:r>
    <w:r>
      <w:rPr>
        <w:rStyle w:val="PageNumber"/>
      </w:rPr>
      <w:fldChar w:fldCharType="separate"/>
    </w:r>
    <w:r w:rsidR="00F67131">
      <w:rPr>
        <w:rStyle w:val="PageNumber"/>
        <w:noProof/>
      </w:rPr>
      <w:t>10</w:t>
    </w:r>
    <w:r>
      <w:rPr>
        <w:rStyle w:val="PageNumber"/>
      </w:rPr>
      <w:fldChar w:fldCharType="end"/>
    </w:r>
  </w:p>
  <w:p w14:paraId="5508B716" w14:textId="77777777" w:rsidR="005126D0" w:rsidRDefault="005126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C869" w14:textId="77777777" w:rsidR="00604EEE" w:rsidRDefault="00604EEE">
      <w:r>
        <w:separator/>
      </w:r>
    </w:p>
    <w:p w14:paraId="6F602627" w14:textId="77777777" w:rsidR="00604EEE" w:rsidRDefault="00604EEE"/>
  </w:footnote>
  <w:footnote w:type="continuationSeparator" w:id="0">
    <w:p w14:paraId="05B4BA82" w14:textId="77777777" w:rsidR="00604EEE" w:rsidRDefault="00604EEE">
      <w:r>
        <w:continuationSeparator/>
      </w:r>
    </w:p>
    <w:p w14:paraId="0163B10C" w14:textId="77777777" w:rsidR="00604EEE" w:rsidRDefault="00604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B069" w14:textId="77777777" w:rsidR="0039463E" w:rsidRDefault="0039463E">
    <w:pPr>
      <w:pStyle w:val="Header"/>
      <w:jc w:val="center"/>
    </w:pPr>
    <w:r>
      <w:t>10-144 Ch 101</w:t>
    </w:r>
  </w:p>
  <w:p w14:paraId="6C94B3C3" w14:textId="77777777" w:rsidR="0039463E" w:rsidRDefault="0039463E">
    <w:pPr>
      <w:pStyle w:val="Header"/>
      <w:jc w:val="center"/>
    </w:pPr>
    <w:r>
      <w:t>MAINECARE BENEFITS MANUAL</w:t>
    </w:r>
  </w:p>
  <w:p w14:paraId="1FC1375A" w14:textId="77777777" w:rsidR="0039463E" w:rsidRDefault="0039463E">
    <w:pPr>
      <w:pStyle w:val="Header"/>
      <w:jc w:val="center"/>
    </w:pPr>
    <w:r>
      <w:t>CHAPTER II</w:t>
    </w:r>
  </w:p>
  <w:p w14:paraId="527546BE" w14:textId="77777777" w:rsidR="0039463E" w:rsidRDefault="0039463E" w:rsidP="00103EA9">
    <w:pPr>
      <w:pBdr>
        <w:top w:val="single" w:sz="4" w:space="1" w:color="auto"/>
        <w:bottom w:val="single" w:sz="4" w:space="1" w:color="auto"/>
      </w:pBdr>
      <w:tabs>
        <w:tab w:val="center" w:pos="4730"/>
        <w:tab w:val="right" w:pos="9360"/>
        <w:tab w:val="right" w:pos="13500"/>
      </w:tabs>
      <w:jc w:val="both"/>
      <w:rPr>
        <w:sz w:val="20"/>
      </w:rPr>
    </w:pPr>
    <w:r>
      <w:rPr>
        <w:b/>
        <w:bCs/>
        <w:sz w:val="20"/>
      </w:rPr>
      <w:t>SECTION 26</w:t>
    </w:r>
    <w:r>
      <w:rPr>
        <w:sz w:val="20"/>
      </w:rPr>
      <w:tab/>
    </w:r>
    <w:r>
      <w:rPr>
        <w:b/>
        <w:sz w:val="20"/>
      </w:rPr>
      <w:t>DAY HEALTH SERVICES</w:t>
    </w:r>
    <w:r>
      <w:rPr>
        <w:b/>
        <w:sz w:val="20"/>
      </w:rPr>
      <w:tab/>
      <w:t xml:space="preserve">ESTABLISHED </w:t>
    </w:r>
    <w:smartTag w:uri="urn:schemas-microsoft-com:office:smarttags" w:element="date">
      <w:smartTagPr>
        <w:attr w:name="Year" w:val="1990"/>
        <w:attr w:name="Day" w:val="15"/>
        <w:attr w:name="Month" w:val="6"/>
      </w:smartTagPr>
      <w:r>
        <w:rPr>
          <w:b/>
          <w:bCs/>
          <w:sz w:val="20"/>
        </w:rPr>
        <w:t>6/15/90</w:t>
      </w:r>
    </w:smartTag>
  </w:p>
  <w:p w14:paraId="7827D910" w14:textId="77777777" w:rsidR="0039463E" w:rsidRDefault="0039463E" w:rsidP="001125CC">
    <w:pPr>
      <w:pBdr>
        <w:top w:val="single" w:sz="4" w:space="1" w:color="auto"/>
        <w:bottom w:val="single" w:sz="4" w:space="1" w:color="auto"/>
      </w:pBdr>
      <w:tabs>
        <w:tab w:val="center" w:pos="4730"/>
        <w:tab w:val="right" w:pos="9240"/>
        <w:tab w:val="right" w:pos="13500"/>
      </w:tabs>
      <w:jc w:val="right"/>
      <w:rPr>
        <w:b/>
        <w:bCs/>
        <w:sz w:val="20"/>
      </w:rPr>
    </w:pPr>
    <w:r>
      <w:rPr>
        <w:sz w:val="20"/>
      </w:rPr>
      <w:tab/>
    </w:r>
    <w:r>
      <w:rPr>
        <w:b/>
        <w:bCs/>
        <w:sz w:val="20"/>
      </w:rPr>
      <w:t>LAST UPDATED</w:t>
    </w:r>
    <w:r w:rsidR="001C6084">
      <w:rPr>
        <w:b/>
        <w:bCs/>
        <w:sz w:val="20"/>
      </w:rPr>
      <w:t xml:space="preserve">: </w:t>
    </w:r>
    <w:r w:rsidR="00F67131">
      <w:rPr>
        <w:b/>
        <w:bCs/>
        <w:sz w:val="20"/>
      </w:rPr>
      <w:t>FEBRUARY 12, 2019</w:t>
    </w:r>
  </w:p>
  <w:p w14:paraId="2BBF2630" w14:textId="77777777" w:rsidR="0039463E" w:rsidRDefault="0039463E">
    <w:pPr>
      <w:pStyle w:val="Header"/>
      <w:tabs>
        <w:tab w:val="clear" w:pos="8640"/>
        <w:tab w:val="right" w:pos="1350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634"/>
    <w:multiLevelType w:val="multilevel"/>
    <w:tmpl w:val="D9201810"/>
    <w:lvl w:ilvl="0">
      <w:start w:val="26"/>
      <w:numFmt w:val="decimal"/>
      <w:lvlText w:val="%1"/>
      <w:lvlJc w:val="left"/>
      <w:pPr>
        <w:tabs>
          <w:tab w:val="num" w:pos="930"/>
        </w:tabs>
        <w:ind w:left="930" w:hanging="930"/>
      </w:pPr>
      <w:rPr>
        <w:rFonts w:hint="default"/>
      </w:rPr>
    </w:lvl>
    <w:lvl w:ilvl="1">
      <w:start w:val="1"/>
      <w:numFmt w:val="decimalZero"/>
      <w:lvlText w:val="%1.%2"/>
      <w:lvlJc w:val="left"/>
      <w:pPr>
        <w:tabs>
          <w:tab w:val="num" w:pos="1287"/>
        </w:tabs>
        <w:ind w:left="1287" w:hanging="930"/>
      </w:pPr>
      <w:rPr>
        <w:rFonts w:hint="default"/>
      </w:rPr>
    </w:lvl>
    <w:lvl w:ilvl="2">
      <w:start w:val="9"/>
      <w:numFmt w:val="decimal"/>
      <w:lvlText w:val="%1.%2-%3"/>
      <w:lvlJc w:val="left"/>
      <w:pPr>
        <w:tabs>
          <w:tab w:val="num" w:pos="1644"/>
        </w:tabs>
        <w:ind w:left="1644" w:hanging="930"/>
      </w:pPr>
      <w:rPr>
        <w:rFonts w:hint="default"/>
      </w:rPr>
    </w:lvl>
    <w:lvl w:ilvl="3">
      <w:start w:val="1"/>
      <w:numFmt w:val="decimal"/>
      <w:lvlText w:val="%1.%2-%3.%4"/>
      <w:lvlJc w:val="left"/>
      <w:pPr>
        <w:tabs>
          <w:tab w:val="num" w:pos="2001"/>
        </w:tabs>
        <w:ind w:left="2001" w:hanging="93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 w15:restartNumberingAfterBreak="0">
    <w:nsid w:val="06547F0A"/>
    <w:multiLevelType w:val="hybridMultilevel"/>
    <w:tmpl w:val="612C5AD6"/>
    <w:lvl w:ilvl="0" w:tplc="B76414D2">
      <w:start w:val="3"/>
      <w:numFmt w:val="upperLetter"/>
      <w:lvlText w:val="%1."/>
      <w:lvlJc w:val="left"/>
      <w:pPr>
        <w:tabs>
          <w:tab w:val="num" w:pos="2340"/>
        </w:tabs>
        <w:ind w:left="2340" w:hanging="540"/>
      </w:pPr>
      <w:rPr>
        <w:rFonts w:hint="default"/>
      </w:rPr>
    </w:lvl>
    <w:lvl w:ilvl="1" w:tplc="2B4EC95C">
      <w:start w:val="1"/>
      <w:numFmt w:val="upperLetter"/>
      <w:lvlText w:val="%2."/>
      <w:lvlJc w:val="left"/>
      <w:pPr>
        <w:tabs>
          <w:tab w:val="num" w:pos="2880"/>
        </w:tabs>
        <w:ind w:left="2880" w:hanging="360"/>
      </w:pPr>
      <w:rPr>
        <w:rFonts w:hint="default"/>
      </w:rPr>
    </w:lvl>
    <w:lvl w:ilvl="2" w:tplc="87A086D0" w:tentative="1">
      <w:start w:val="1"/>
      <w:numFmt w:val="lowerRoman"/>
      <w:lvlText w:val="%3."/>
      <w:lvlJc w:val="right"/>
      <w:pPr>
        <w:tabs>
          <w:tab w:val="num" w:pos="3600"/>
        </w:tabs>
        <w:ind w:left="3600" w:hanging="180"/>
      </w:pPr>
    </w:lvl>
    <w:lvl w:ilvl="3" w:tplc="6E682996" w:tentative="1">
      <w:start w:val="1"/>
      <w:numFmt w:val="decimal"/>
      <w:lvlText w:val="%4."/>
      <w:lvlJc w:val="left"/>
      <w:pPr>
        <w:tabs>
          <w:tab w:val="num" w:pos="4320"/>
        </w:tabs>
        <w:ind w:left="4320" w:hanging="360"/>
      </w:pPr>
    </w:lvl>
    <w:lvl w:ilvl="4" w:tplc="ECA4F270" w:tentative="1">
      <w:start w:val="1"/>
      <w:numFmt w:val="lowerLetter"/>
      <w:lvlText w:val="%5."/>
      <w:lvlJc w:val="left"/>
      <w:pPr>
        <w:tabs>
          <w:tab w:val="num" w:pos="5040"/>
        </w:tabs>
        <w:ind w:left="5040" w:hanging="360"/>
      </w:pPr>
    </w:lvl>
    <w:lvl w:ilvl="5" w:tplc="78BC5412" w:tentative="1">
      <w:start w:val="1"/>
      <w:numFmt w:val="lowerRoman"/>
      <w:lvlText w:val="%6."/>
      <w:lvlJc w:val="right"/>
      <w:pPr>
        <w:tabs>
          <w:tab w:val="num" w:pos="5760"/>
        </w:tabs>
        <w:ind w:left="5760" w:hanging="180"/>
      </w:pPr>
    </w:lvl>
    <w:lvl w:ilvl="6" w:tplc="9D22CE2E" w:tentative="1">
      <w:start w:val="1"/>
      <w:numFmt w:val="decimal"/>
      <w:lvlText w:val="%7."/>
      <w:lvlJc w:val="left"/>
      <w:pPr>
        <w:tabs>
          <w:tab w:val="num" w:pos="6480"/>
        </w:tabs>
        <w:ind w:left="6480" w:hanging="360"/>
      </w:pPr>
    </w:lvl>
    <w:lvl w:ilvl="7" w:tplc="559E1C4A" w:tentative="1">
      <w:start w:val="1"/>
      <w:numFmt w:val="lowerLetter"/>
      <w:lvlText w:val="%8."/>
      <w:lvlJc w:val="left"/>
      <w:pPr>
        <w:tabs>
          <w:tab w:val="num" w:pos="7200"/>
        </w:tabs>
        <w:ind w:left="7200" w:hanging="360"/>
      </w:pPr>
    </w:lvl>
    <w:lvl w:ilvl="8" w:tplc="9EFCBF6E" w:tentative="1">
      <w:start w:val="1"/>
      <w:numFmt w:val="lowerRoman"/>
      <w:lvlText w:val="%9."/>
      <w:lvlJc w:val="right"/>
      <w:pPr>
        <w:tabs>
          <w:tab w:val="num" w:pos="7920"/>
        </w:tabs>
        <w:ind w:left="7920" w:hanging="180"/>
      </w:pPr>
    </w:lvl>
  </w:abstractNum>
  <w:abstractNum w:abstractNumId="2" w15:restartNumberingAfterBreak="0">
    <w:nsid w:val="0AB43AB1"/>
    <w:multiLevelType w:val="hybridMultilevel"/>
    <w:tmpl w:val="8A06A2DE"/>
    <w:lvl w:ilvl="0" w:tplc="9B524236">
      <w:start w:val="1"/>
      <w:numFmt w:val="lowerRoman"/>
      <w:lvlText w:val="%1."/>
      <w:lvlJc w:val="left"/>
      <w:pPr>
        <w:tabs>
          <w:tab w:val="num" w:pos="4140"/>
        </w:tabs>
        <w:ind w:left="4140" w:hanging="720"/>
      </w:pPr>
      <w:rPr>
        <w:rFonts w:hint="default"/>
      </w:rPr>
    </w:lvl>
    <w:lvl w:ilvl="1" w:tplc="C592F5A2">
      <w:start w:val="6"/>
      <w:numFmt w:val="upperLetter"/>
      <w:lvlText w:val="%2."/>
      <w:lvlJc w:val="left"/>
      <w:pPr>
        <w:tabs>
          <w:tab w:val="num" w:pos="4500"/>
        </w:tabs>
        <w:ind w:left="4500" w:hanging="360"/>
      </w:pPr>
      <w:rPr>
        <w:rFonts w:hint="default"/>
      </w:rPr>
    </w:lvl>
    <w:lvl w:ilvl="2" w:tplc="0409001B" w:tentative="1">
      <w:start w:val="1"/>
      <w:numFmt w:val="lowerRoman"/>
      <w:lvlText w:val="%3."/>
      <w:lvlJc w:val="right"/>
      <w:pPr>
        <w:tabs>
          <w:tab w:val="num" w:pos="5220"/>
        </w:tabs>
        <w:ind w:left="5220" w:hanging="180"/>
      </w:pPr>
    </w:lvl>
    <w:lvl w:ilvl="3" w:tplc="0409000F" w:tentative="1">
      <w:start w:val="1"/>
      <w:numFmt w:val="decimal"/>
      <w:lvlText w:val="%4."/>
      <w:lvlJc w:val="left"/>
      <w:pPr>
        <w:tabs>
          <w:tab w:val="num" w:pos="5940"/>
        </w:tabs>
        <w:ind w:left="5940" w:hanging="360"/>
      </w:p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3" w15:restartNumberingAfterBreak="0">
    <w:nsid w:val="0C235D29"/>
    <w:multiLevelType w:val="multilevel"/>
    <w:tmpl w:val="961C577C"/>
    <w:lvl w:ilvl="0">
      <w:start w:val="26"/>
      <w:numFmt w:val="decimal"/>
      <w:lvlText w:val="%1"/>
      <w:lvlJc w:val="left"/>
      <w:pPr>
        <w:tabs>
          <w:tab w:val="num" w:pos="930"/>
        </w:tabs>
        <w:ind w:left="930" w:hanging="930"/>
      </w:pPr>
      <w:rPr>
        <w:rFonts w:hint="default"/>
      </w:rPr>
    </w:lvl>
    <w:lvl w:ilvl="1">
      <w:start w:val="1"/>
      <w:numFmt w:val="decimalZero"/>
      <w:lvlText w:val="%1.%2"/>
      <w:lvlJc w:val="left"/>
      <w:pPr>
        <w:tabs>
          <w:tab w:val="num" w:pos="1290"/>
        </w:tabs>
        <w:ind w:left="1290" w:hanging="930"/>
      </w:pPr>
      <w:rPr>
        <w:rFonts w:hint="default"/>
      </w:rPr>
    </w:lvl>
    <w:lvl w:ilvl="2">
      <w:start w:val="9"/>
      <w:numFmt w:val="decimal"/>
      <w:lvlText w:val="%1.%2-%3"/>
      <w:lvlJc w:val="left"/>
      <w:pPr>
        <w:tabs>
          <w:tab w:val="num" w:pos="1650"/>
        </w:tabs>
        <w:ind w:left="1650" w:hanging="930"/>
      </w:pPr>
      <w:rPr>
        <w:rFonts w:hint="default"/>
      </w:rPr>
    </w:lvl>
    <w:lvl w:ilvl="3">
      <w:start w:val="1"/>
      <w:numFmt w:val="decimal"/>
      <w:lvlText w:val="%1.%2-%3.%4"/>
      <w:lvlJc w:val="left"/>
      <w:pPr>
        <w:tabs>
          <w:tab w:val="num" w:pos="2010"/>
        </w:tabs>
        <w:ind w:left="2010" w:hanging="93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CE85D34"/>
    <w:multiLevelType w:val="hybridMultilevel"/>
    <w:tmpl w:val="3C0E5DD6"/>
    <w:lvl w:ilvl="0" w:tplc="C38691C6">
      <w:start w:val="1"/>
      <w:numFmt w:val="bullet"/>
      <w:lvlText w:val=""/>
      <w:lvlJc w:val="left"/>
      <w:pPr>
        <w:tabs>
          <w:tab w:val="num" w:pos="720"/>
        </w:tabs>
        <w:ind w:left="720" w:hanging="360"/>
      </w:pPr>
      <w:rPr>
        <w:rFonts w:ascii="Symbol" w:hAnsi="Symbol" w:hint="default"/>
      </w:rPr>
    </w:lvl>
    <w:lvl w:ilvl="1" w:tplc="F4506C1C">
      <w:start w:val="1"/>
      <w:numFmt w:val="bullet"/>
      <w:lvlText w:val=""/>
      <w:lvlJc w:val="left"/>
      <w:pPr>
        <w:tabs>
          <w:tab w:val="num" w:pos="1440"/>
        </w:tabs>
        <w:ind w:left="1440" w:hanging="360"/>
      </w:pPr>
      <w:rPr>
        <w:rFonts w:ascii="Symbol" w:hAnsi="Symbol" w:hint="default"/>
      </w:rPr>
    </w:lvl>
    <w:lvl w:ilvl="2" w:tplc="E43ECD52">
      <w:start w:val="1"/>
      <w:numFmt w:val="bullet"/>
      <w:lvlText w:val=""/>
      <w:lvlJc w:val="left"/>
      <w:pPr>
        <w:tabs>
          <w:tab w:val="num" w:pos="2160"/>
        </w:tabs>
        <w:ind w:left="2160" w:hanging="360"/>
      </w:pPr>
      <w:rPr>
        <w:rFonts w:ascii="Wingdings" w:hAnsi="Wingdings" w:hint="default"/>
        <w:b/>
        <w:i w:val="0"/>
        <w:sz w:val="32"/>
        <w:szCs w:val="32"/>
      </w:rPr>
    </w:lvl>
    <w:lvl w:ilvl="3" w:tplc="67FA5826" w:tentative="1">
      <w:start w:val="1"/>
      <w:numFmt w:val="bullet"/>
      <w:lvlText w:val=""/>
      <w:lvlJc w:val="left"/>
      <w:pPr>
        <w:tabs>
          <w:tab w:val="num" w:pos="2880"/>
        </w:tabs>
        <w:ind w:left="2880" w:hanging="360"/>
      </w:pPr>
      <w:rPr>
        <w:rFonts w:ascii="Symbol" w:hAnsi="Symbol" w:hint="default"/>
      </w:rPr>
    </w:lvl>
    <w:lvl w:ilvl="4" w:tplc="2BE68F76" w:tentative="1">
      <w:start w:val="1"/>
      <w:numFmt w:val="bullet"/>
      <w:lvlText w:val=""/>
      <w:lvlJc w:val="left"/>
      <w:pPr>
        <w:tabs>
          <w:tab w:val="num" w:pos="3600"/>
        </w:tabs>
        <w:ind w:left="3600" w:hanging="360"/>
      </w:pPr>
      <w:rPr>
        <w:rFonts w:ascii="Symbol" w:hAnsi="Symbol" w:hint="default"/>
      </w:rPr>
    </w:lvl>
    <w:lvl w:ilvl="5" w:tplc="1974C2A0" w:tentative="1">
      <w:start w:val="1"/>
      <w:numFmt w:val="bullet"/>
      <w:lvlText w:val=""/>
      <w:lvlJc w:val="left"/>
      <w:pPr>
        <w:tabs>
          <w:tab w:val="num" w:pos="4320"/>
        </w:tabs>
        <w:ind w:left="4320" w:hanging="360"/>
      </w:pPr>
      <w:rPr>
        <w:rFonts w:ascii="Symbol" w:hAnsi="Symbol" w:hint="default"/>
      </w:rPr>
    </w:lvl>
    <w:lvl w:ilvl="6" w:tplc="FDC4F5EC" w:tentative="1">
      <w:start w:val="1"/>
      <w:numFmt w:val="bullet"/>
      <w:lvlText w:val=""/>
      <w:lvlJc w:val="left"/>
      <w:pPr>
        <w:tabs>
          <w:tab w:val="num" w:pos="5040"/>
        </w:tabs>
        <w:ind w:left="5040" w:hanging="360"/>
      </w:pPr>
      <w:rPr>
        <w:rFonts w:ascii="Symbol" w:hAnsi="Symbol" w:hint="default"/>
      </w:rPr>
    </w:lvl>
    <w:lvl w:ilvl="7" w:tplc="2312B87C" w:tentative="1">
      <w:start w:val="1"/>
      <w:numFmt w:val="bullet"/>
      <w:lvlText w:val=""/>
      <w:lvlJc w:val="left"/>
      <w:pPr>
        <w:tabs>
          <w:tab w:val="num" w:pos="5760"/>
        </w:tabs>
        <w:ind w:left="5760" w:hanging="360"/>
      </w:pPr>
      <w:rPr>
        <w:rFonts w:ascii="Symbol" w:hAnsi="Symbol" w:hint="default"/>
      </w:rPr>
    </w:lvl>
    <w:lvl w:ilvl="8" w:tplc="0972D54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F305853"/>
    <w:multiLevelType w:val="hybridMultilevel"/>
    <w:tmpl w:val="9100128E"/>
    <w:lvl w:ilvl="0" w:tplc="38B4B282">
      <w:start w:val="2"/>
      <w:numFmt w:val="decimal"/>
      <w:lvlText w:val="%1."/>
      <w:lvlJc w:val="left"/>
      <w:pPr>
        <w:tabs>
          <w:tab w:val="num" w:pos="2700"/>
        </w:tabs>
        <w:ind w:left="2700" w:hanging="360"/>
      </w:pPr>
      <w:rPr>
        <w:rFonts w:hint="default"/>
      </w:rPr>
    </w:lvl>
    <w:lvl w:ilvl="1" w:tplc="DBAA96BE" w:tentative="1">
      <w:start w:val="1"/>
      <w:numFmt w:val="lowerLetter"/>
      <w:lvlText w:val="%2."/>
      <w:lvlJc w:val="left"/>
      <w:pPr>
        <w:tabs>
          <w:tab w:val="num" w:pos="3420"/>
        </w:tabs>
        <w:ind w:left="3420" w:hanging="360"/>
      </w:pPr>
    </w:lvl>
    <w:lvl w:ilvl="2" w:tplc="806C0D14" w:tentative="1">
      <w:start w:val="1"/>
      <w:numFmt w:val="lowerRoman"/>
      <w:lvlText w:val="%3."/>
      <w:lvlJc w:val="right"/>
      <w:pPr>
        <w:tabs>
          <w:tab w:val="num" w:pos="4140"/>
        </w:tabs>
        <w:ind w:left="4140" w:hanging="180"/>
      </w:pPr>
    </w:lvl>
    <w:lvl w:ilvl="3" w:tplc="FA62440A" w:tentative="1">
      <w:start w:val="1"/>
      <w:numFmt w:val="decimal"/>
      <w:lvlText w:val="%4."/>
      <w:lvlJc w:val="left"/>
      <w:pPr>
        <w:tabs>
          <w:tab w:val="num" w:pos="4860"/>
        </w:tabs>
        <w:ind w:left="4860" w:hanging="360"/>
      </w:pPr>
    </w:lvl>
    <w:lvl w:ilvl="4" w:tplc="99B06CA6" w:tentative="1">
      <w:start w:val="1"/>
      <w:numFmt w:val="lowerLetter"/>
      <w:lvlText w:val="%5."/>
      <w:lvlJc w:val="left"/>
      <w:pPr>
        <w:tabs>
          <w:tab w:val="num" w:pos="5580"/>
        </w:tabs>
        <w:ind w:left="5580" w:hanging="360"/>
      </w:pPr>
    </w:lvl>
    <w:lvl w:ilvl="5" w:tplc="770C8A8C" w:tentative="1">
      <w:start w:val="1"/>
      <w:numFmt w:val="lowerRoman"/>
      <w:lvlText w:val="%6."/>
      <w:lvlJc w:val="right"/>
      <w:pPr>
        <w:tabs>
          <w:tab w:val="num" w:pos="6300"/>
        </w:tabs>
        <w:ind w:left="6300" w:hanging="180"/>
      </w:pPr>
    </w:lvl>
    <w:lvl w:ilvl="6" w:tplc="AFD627C6" w:tentative="1">
      <w:start w:val="1"/>
      <w:numFmt w:val="decimal"/>
      <w:lvlText w:val="%7."/>
      <w:lvlJc w:val="left"/>
      <w:pPr>
        <w:tabs>
          <w:tab w:val="num" w:pos="7020"/>
        </w:tabs>
        <w:ind w:left="7020" w:hanging="360"/>
      </w:pPr>
    </w:lvl>
    <w:lvl w:ilvl="7" w:tplc="2034E862" w:tentative="1">
      <w:start w:val="1"/>
      <w:numFmt w:val="lowerLetter"/>
      <w:lvlText w:val="%8."/>
      <w:lvlJc w:val="left"/>
      <w:pPr>
        <w:tabs>
          <w:tab w:val="num" w:pos="7740"/>
        </w:tabs>
        <w:ind w:left="7740" w:hanging="360"/>
      </w:pPr>
    </w:lvl>
    <w:lvl w:ilvl="8" w:tplc="87066734" w:tentative="1">
      <w:start w:val="1"/>
      <w:numFmt w:val="lowerRoman"/>
      <w:lvlText w:val="%9."/>
      <w:lvlJc w:val="right"/>
      <w:pPr>
        <w:tabs>
          <w:tab w:val="num" w:pos="8460"/>
        </w:tabs>
        <w:ind w:left="8460" w:hanging="180"/>
      </w:pPr>
    </w:lvl>
  </w:abstractNum>
  <w:abstractNum w:abstractNumId="6" w15:restartNumberingAfterBreak="0">
    <w:nsid w:val="11ED5C56"/>
    <w:multiLevelType w:val="multilevel"/>
    <w:tmpl w:val="344A5BF8"/>
    <w:lvl w:ilvl="0">
      <w:start w:val="26"/>
      <w:numFmt w:val="decimal"/>
      <w:lvlText w:val="%1"/>
      <w:lvlJc w:val="left"/>
      <w:pPr>
        <w:tabs>
          <w:tab w:val="num" w:pos="900"/>
        </w:tabs>
        <w:ind w:left="900" w:hanging="900"/>
      </w:pPr>
      <w:rPr>
        <w:rFonts w:hint="default"/>
      </w:rPr>
    </w:lvl>
    <w:lvl w:ilvl="1">
      <w:start w:val="1"/>
      <w:numFmt w:val="decimalZero"/>
      <w:lvlText w:val="%1.%2"/>
      <w:lvlJc w:val="left"/>
      <w:pPr>
        <w:tabs>
          <w:tab w:val="num" w:pos="1260"/>
        </w:tabs>
        <w:ind w:left="1260" w:hanging="900"/>
      </w:pPr>
      <w:rPr>
        <w:rFonts w:hint="default"/>
      </w:rPr>
    </w:lvl>
    <w:lvl w:ilvl="2">
      <w:start w:val="5"/>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21443DC"/>
    <w:multiLevelType w:val="multilevel"/>
    <w:tmpl w:val="47585F76"/>
    <w:lvl w:ilvl="0">
      <w:start w:val="26"/>
      <w:numFmt w:val="decimal"/>
      <w:lvlText w:val="%1"/>
      <w:lvlJc w:val="left"/>
      <w:pPr>
        <w:tabs>
          <w:tab w:val="num" w:pos="675"/>
        </w:tabs>
        <w:ind w:left="675" w:hanging="675"/>
      </w:pPr>
      <w:rPr>
        <w:rFonts w:hint="default"/>
      </w:rPr>
    </w:lvl>
    <w:lvl w:ilvl="1">
      <w:start w:val="7"/>
      <w:numFmt w:val="decimalZero"/>
      <w:lvlText w:val="%1.%2"/>
      <w:lvlJc w:val="left"/>
      <w:pPr>
        <w:tabs>
          <w:tab w:val="num" w:pos="675"/>
        </w:tabs>
        <w:ind w:left="675" w:hanging="67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DB3901"/>
    <w:multiLevelType w:val="hybridMultilevel"/>
    <w:tmpl w:val="22988A82"/>
    <w:lvl w:ilvl="0" w:tplc="23527320">
      <w:start w:val="1"/>
      <w:numFmt w:val="upperLetter"/>
      <w:lvlText w:val="%1."/>
      <w:lvlJc w:val="left"/>
      <w:pPr>
        <w:tabs>
          <w:tab w:val="num" w:pos="1130"/>
        </w:tabs>
        <w:ind w:left="1130" w:hanging="360"/>
      </w:pPr>
      <w:rPr>
        <w:rFonts w:hint="default"/>
      </w:rPr>
    </w:lvl>
    <w:lvl w:ilvl="1" w:tplc="04090019" w:tentative="1">
      <w:start w:val="1"/>
      <w:numFmt w:val="lowerLetter"/>
      <w:lvlText w:val="%2."/>
      <w:lvlJc w:val="left"/>
      <w:pPr>
        <w:tabs>
          <w:tab w:val="num" w:pos="1850"/>
        </w:tabs>
        <w:ind w:left="1850" w:hanging="360"/>
      </w:pPr>
    </w:lvl>
    <w:lvl w:ilvl="2" w:tplc="0409001B" w:tentative="1">
      <w:start w:val="1"/>
      <w:numFmt w:val="lowerRoman"/>
      <w:lvlText w:val="%3."/>
      <w:lvlJc w:val="right"/>
      <w:pPr>
        <w:tabs>
          <w:tab w:val="num" w:pos="2570"/>
        </w:tabs>
        <w:ind w:left="2570" w:hanging="180"/>
      </w:pPr>
    </w:lvl>
    <w:lvl w:ilvl="3" w:tplc="0409000F" w:tentative="1">
      <w:start w:val="1"/>
      <w:numFmt w:val="decimal"/>
      <w:lvlText w:val="%4."/>
      <w:lvlJc w:val="left"/>
      <w:pPr>
        <w:tabs>
          <w:tab w:val="num" w:pos="3290"/>
        </w:tabs>
        <w:ind w:left="3290" w:hanging="360"/>
      </w:pPr>
    </w:lvl>
    <w:lvl w:ilvl="4" w:tplc="04090019" w:tentative="1">
      <w:start w:val="1"/>
      <w:numFmt w:val="lowerLetter"/>
      <w:lvlText w:val="%5."/>
      <w:lvlJc w:val="left"/>
      <w:pPr>
        <w:tabs>
          <w:tab w:val="num" w:pos="4010"/>
        </w:tabs>
        <w:ind w:left="4010" w:hanging="360"/>
      </w:pPr>
    </w:lvl>
    <w:lvl w:ilvl="5" w:tplc="0409001B" w:tentative="1">
      <w:start w:val="1"/>
      <w:numFmt w:val="lowerRoman"/>
      <w:lvlText w:val="%6."/>
      <w:lvlJc w:val="right"/>
      <w:pPr>
        <w:tabs>
          <w:tab w:val="num" w:pos="4730"/>
        </w:tabs>
        <w:ind w:left="4730" w:hanging="180"/>
      </w:pPr>
    </w:lvl>
    <w:lvl w:ilvl="6" w:tplc="0409000F" w:tentative="1">
      <w:start w:val="1"/>
      <w:numFmt w:val="decimal"/>
      <w:lvlText w:val="%7."/>
      <w:lvlJc w:val="left"/>
      <w:pPr>
        <w:tabs>
          <w:tab w:val="num" w:pos="5450"/>
        </w:tabs>
        <w:ind w:left="5450" w:hanging="360"/>
      </w:pPr>
    </w:lvl>
    <w:lvl w:ilvl="7" w:tplc="04090019" w:tentative="1">
      <w:start w:val="1"/>
      <w:numFmt w:val="lowerLetter"/>
      <w:lvlText w:val="%8."/>
      <w:lvlJc w:val="left"/>
      <w:pPr>
        <w:tabs>
          <w:tab w:val="num" w:pos="6170"/>
        </w:tabs>
        <w:ind w:left="6170" w:hanging="360"/>
      </w:pPr>
    </w:lvl>
    <w:lvl w:ilvl="8" w:tplc="0409001B" w:tentative="1">
      <w:start w:val="1"/>
      <w:numFmt w:val="lowerRoman"/>
      <w:lvlText w:val="%9."/>
      <w:lvlJc w:val="right"/>
      <w:pPr>
        <w:tabs>
          <w:tab w:val="num" w:pos="6890"/>
        </w:tabs>
        <w:ind w:left="6890" w:hanging="180"/>
      </w:pPr>
    </w:lvl>
  </w:abstractNum>
  <w:abstractNum w:abstractNumId="9" w15:restartNumberingAfterBreak="0">
    <w:nsid w:val="16271AEB"/>
    <w:multiLevelType w:val="multilevel"/>
    <w:tmpl w:val="CA12AC1A"/>
    <w:lvl w:ilvl="0">
      <w:start w:val="26"/>
      <w:numFmt w:val="decimal"/>
      <w:lvlText w:val="%1"/>
      <w:lvlJc w:val="left"/>
      <w:pPr>
        <w:tabs>
          <w:tab w:val="num" w:pos="900"/>
        </w:tabs>
        <w:ind w:left="900" w:hanging="900"/>
      </w:pPr>
      <w:rPr>
        <w:rFonts w:hint="default"/>
      </w:rPr>
    </w:lvl>
    <w:lvl w:ilvl="1">
      <w:start w:val="1"/>
      <w:numFmt w:val="decimalZero"/>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060"/>
        </w:tabs>
        <w:ind w:left="3060" w:hanging="9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17A53CBA"/>
    <w:multiLevelType w:val="hybridMultilevel"/>
    <w:tmpl w:val="F92EF8A8"/>
    <w:lvl w:ilvl="0" w:tplc="BF209E4E">
      <w:start w:val="3"/>
      <w:numFmt w:val="lowerLetter"/>
      <w:lvlText w:val="%1."/>
      <w:lvlJc w:val="left"/>
      <w:pPr>
        <w:tabs>
          <w:tab w:val="num" w:pos="2880"/>
        </w:tabs>
        <w:ind w:left="2880" w:hanging="360"/>
      </w:pPr>
      <w:rPr>
        <w:rFonts w:hint="default"/>
      </w:rPr>
    </w:lvl>
    <w:lvl w:ilvl="1" w:tplc="A8B4B072" w:tentative="1">
      <w:start w:val="1"/>
      <w:numFmt w:val="lowerLetter"/>
      <w:lvlText w:val="%2."/>
      <w:lvlJc w:val="left"/>
      <w:pPr>
        <w:tabs>
          <w:tab w:val="num" w:pos="3600"/>
        </w:tabs>
        <w:ind w:left="3600" w:hanging="360"/>
      </w:pPr>
    </w:lvl>
    <w:lvl w:ilvl="2" w:tplc="B91C013C" w:tentative="1">
      <w:start w:val="1"/>
      <w:numFmt w:val="lowerRoman"/>
      <w:lvlText w:val="%3."/>
      <w:lvlJc w:val="right"/>
      <w:pPr>
        <w:tabs>
          <w:tab w:val="num" w:pos="4320"/>
        </w:tabs>
        <w:ind w:left="4320" w:hanging="180"/>
      </w:pPr>
    </w:lvl>
    <w:lvl w:ilvl="3" w:tplc="CB76087E" w:tentative="1">
      <w:start w:val="1"/>
      <w:numFmt w:val="decimal"/>
      <w:lvlText w:val="%4."/>
      <w:lvlJc w:val="left"/>
      <w:pPr>
        <w:tabs>
          <w:tab w:val="num" w:pos="5040"/>
        </w:tabs>
        <w:ind w:left="5040" w:hanging="360"/>
      </w:pPr>
    </w:lvl>
    <w:lvl w:ilvl="4" w:tplc="295AA882" w:tentative="1">
      <w:start w:val="1"/>
      <w:numFmt w:val="lowerLetter"/>
      <w:lvlText w:val="%5."/>
      <w:lvlJc w:val="left"/>
      <w:pPr>
        <w:tabs>
          <w:tab w:val="num" w:pos="5760"/>
        </w:tabs>
        <w:ind w:left="5760" w:hanging="360"/>
      </w:pPr>
    </w:lvl>
    <w:lvl w:ilvl="5" w:tplc="F6E8BDEA" w:tentative="1">
      <w:start w:val="1"/>
      <w:numFmt w:val="lowerRoman"/>
      <w:lvlText w:val="%6."/>
      <w:lvlJc w:val="right"/>
      <w:pPr>
        <w:tabs>
          <w:tab w:val="num" w:pos="6480"/>
        </w:tabs>
        <w:ind w:left="6480" w:hanging="180"/>
      </w:pPr>
    </w:lvl>
    <w:lvl w:ilvl="6" w:tplc="6F5C763A" w:tentative="1">
      <w:start w:val="1"/>
      <w:numFmt w:val="decimal"/>
      <w:lvlText w:val="%7."/>
      <w:lvlJc w:val="left"/>
      <w:pPr>
        <w:tabs>
          <w:tab w:val="num" w:pos="7200"/>
        </w:tabs>
        <w:ind w:left="7200" w:hanging="360"/>
      </w:pPr>
    </w:lvl>
    <w:lvl w:ilvl="7" w:tplc="1590AEFA" w:tentative="1">
      <w:start w:val="1"/>
      <w:numFmt w:val="lowerLetter"/>
      <w:lvlText w:val="%8."/>
      <w:lvlJc w:val="left"/>
      <w:pPr>
        <w:tabs>
          <w:tab w:val="num" w:pos="7920"/>
        </w:tabs>
        <w:ind w:left="7920" w:hanging="360"/>
      </w:pPr>
    </w:lvl>
    <w:lvl w:ilvl="8" w:tplc="5DC016BA" w:tentative="1">
      <w:start w:val="1"/>
      <w:numFmt w:val="lowerRoman"/>
      <w:lvlText w:val="%9."/>
      <w:lvlJc w:val="right"/>
      <w:pPr>
        <w:tabs>
          <w:tab w:val="num" w:pos="8640"/>
        </w:tabs>
        <w:ind w:left="8640" w:hanging="180"/>
      </w:pPr>
    </w:lvl>
  </w:abstractNum>
  <w:abstractNum w:abstractNumId="11" w15:restartNumberingAfterBreak="0">
    <w:nsid w:val="1C2F770B"/>
    <w:multiLevelType w:val="multilevel"/>
    <w:tmpl w:val="475CE34C"/>
    <w:lvl w:ilvl="0">
      <w:start w:val="26"/>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D9773F6"/>
    <w:multiLevelType w:val="hybridMultilevel"/>
    <w:tmpl w:val="08143CB4"/>
    <w:lvl w:ilvl="0" w:tplc="3828E7F6">
      <w:start w:val="26"/>
      <w:numFmt w:val="bullet"/>
      <w:lvlText w:val="-"/>
      <w:lvlJc w:val="left"/>
      <w:pPr>
        <w:tabs>
          <w:tab w:val="num" w:pos="1995"/>
        </w:tabs>
        <w:ind w:left="1995" w:hanging="555"/>
      </w:pPr>
      <w:rPr>
        <w:rFonts w:ascii="Times New Roman" w:eastAsia="Times New Roman" w:hAnsi="Times New Roman" w:cs="Times New Roman" w:hint="default"/>
      </w:rPr>
    </w:lvl>
    <w:lvl w:ilvl="1" w:tplc="885CBDE0" w:tentative="1">
      <w:start w:val="1"/>
      <w:numFmt w:val="bullet"/>
      <w:lvlText w:val="o"/>
      <w:lvlJc w:val="left"/>
      <w:pPr>
        <w:tabs>
          <w:tab w:val="num" w:pos="2520"/>
        </w:tabs>
        <w:ind w:left="2520" w:hanging="360"/>
      </w:pPr>
      <w:rPr>
        <w:rFonts w:ascii="Courier New" w:hAnsi="Courier New" w:hint="default"/>
      </w:rPr>
    </w:lvl>
    <w:lvl w:ilvl="2" w:tplc="BB808D0C" w:tentative="1">
      <w:start w:val="1"/>
      <w:numFmt w:val="bullet"/>
      <w:lvlText w:val=""/>
      <w:lvlJc w:val="left"/>
      <w:pPr>
        <w:tabs>
          <w:tab w:val="num" w:pos="3240"/>
        </w:tabs>
        <w:ind w:left="3240" w:hanging="360"/>
      </w:pPr>
      <w:rPr>
        <w:rFonts w:ascii="Wingdings" w:hAnsi="Wingdings" w:hint="default"/>
      </w:rPr>
    </w:lvl>
    <w:lvl w:ilvl="3" w:tplc="ABA8C2FA" w:tentative="1">
      <w:start w:val="1"/>
      <w:numFmt w:val="bullet"/>
      <w:lvlText w:val=""/>
      <w:lvlJc w:val="left"/>
      <w:pPr>
        <w:tabs>
          <w:tab w:val="num" w:pos="3960"/>
        </w:tabs>
        <w:ind w:left="3960" w:hanging="360"/>
      </w:pPr>
      <w:rPr>
        <w:rFonts w:ascii="Symbol" w:hAnsi="Symbol" w:hint="default"/>
      </w:rPr>
    </w:lvl>
    <w:lvl w:ilvl="4" w:tplc="ADF66472" w:tentative="1">
      <w:start w:val="1"/>
      <w:numFmt w:val="bullet"/>
      <w:lvlText w:val="o"/>
      <w:lvlJc w:val="left"/>
      <w:pPr>
        <w:tabs>
          <w:tab w:val="num" w:pos="4680"/>
        </w:tabs>
        <w:ind w:left="4680" w:hanging="360"/>
      </w:pPr>
      <w:rPr>
        <w:rFonts w:ascii="Courier New" w:hAnsi="Courier New" w:hint="default"/>
      </w:rPr>
    </w:lvl>
    <w:lvl w:ilvl="5" w:tplc="C2CA5240" w:tentative="1">
      <w:start w:val="1"/>
      <w:numFmt w:val="bullet"/>
      <w:lvlText w:val=""/>
      <w:lvlJc w:val="left"/>
      <w:pPr>
        <w:tabs>
          <w:tab w:val="num" w:pos="5400"/>
        </w:tabs>
        <w:ind w:left="5400" w:hanging="360"/>
      </w:pPr>
      <w:rPr>
        <w:rFonts w:ascii="Wingdings" w:hAnsi="Wingdings" w:hint="default"/>
      </w:rPr>
    </w:lvl>
    <w:lvl w:ilvl="6" w:tplc="D35AA9F0" w:tentative="1">
      <w:start w:val="1"/>
      <w:numFmt w:val="bullet"/>
      <w:lvlText w:val=""/>
      <w:lvlJc w:val="left"/>
      <w:pPr>
        <w:tabs>
          <w:tab w:val="num" w:pos="6120"/>
        </w:tabs>
        <w:ind w:left="6120" w:hanging="360"/>
      </w:pPr>
      <w:rPr>
        <w:rFonts w:ascii="Symbol" w:hAnsi="Symbol" w:hint="default"/>
      </w:rPr>
    </w:lvl>
    <w:lvl w:ilvl="7" w:tplc="E2242C96" w:tentative="1">
      <w:start w:val="1"/>
      <w:numFmt w:val="bullet"/>
      <w:lvlText w:val="o"/>
      <w:lvlJc w:val="left"/>
      <w:pPr>
        <w:tabs>
          <w:tab w:val="num" w:pos="6840"/>
        </w:tabs>
        <w:ind w:left="6840" w:hanging="360"/>
      </w:pPr>
      <w:rPr>
        <w:rFonts w:ascii="Courier New" w:hAnsi="Courier New" w:hint="default"/>
      </w:rPr>
    </w:lvl>
    <w:lvl w:ilvl="8" w:tplc="0518B3C0"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F780023"/>
    <w:multiLevelType w:val="hybridMultilevel"/>
    <w:tmpl w:val="ED58E026"/>
    <w:lvl w:ilvl="0" w:tplc="58C8570E">
      <w:start w:val="4"/>
      <w:numFmt w:val="lowerLetter"/>
      <w:lvlText w:val="%1."/>
      <w:lvlJc w:val="left"/>
      <w:pPr>
        <w:tabs>
          <w:tab w:val="num" w:pos="2700"/>
        </w:tabs>
        <w:ind w:left="2700" w:hanging="360"/>
      </w:pPr>
      <w:rPr>
        <w:rFonts w:hint="default"/>
      </w:rPr>
    </w:lvl>
    <w:lvl w:ilvl="1" w:tplc="2B4A3C2C">
      <w:start w:val="1"/>
      <w:numFmt w:val="lowerLetter"/>
      <w:lvlText w:val="%2."/>
      <w:lvlJc w:val="left"/>
      <w:pPr>
        <w:tabs>
          <w:tab w:val="num" w:pos="3420"/>
        </w:tabs>
        <w:ind w:left="3420" w:hanging="360"/>
      </w:pPr>
    </w:lvl>
    <w:lvl w:ilvl="2" w:tplc="D0EEE4A2" w:tentative="1">
      <w:start w:val="1"/>
      <w:numFmt w:val="lowerRoman"/>
      <w:lvlText w:val="%3."/>
      <w:lvlJc w:val="right"/>
      <w:pPr>
        <w:tabs>
          <w:tab w:val="num" w:pos="4140"/>
        </w:tabs>
        <w:ind w:left="4140" w:hanging="180"/>
      </w:pPr>
    </w:lvl>
    <w:lvl w:ilvl="3" w:tplc="E1E83CD6" w:tentative="1">
      <w:start w:val="1"/>
      <w:numFmt w:val="decimal"/>
      <w:lvlText w:val="%4."/>
      <w:lvlJc w:val="left"/>
      <w:pPr>
        <w:tabs>
          <w:tab w:val="num" w:pos="4860"/>
        </w:tabs>
        <w:ind w:left="4860" w:hanging="360"/>
      </w:pPr>
    </w:lvl>
    <w:lvl w:ilvl="4" w:tplc="434E57CA" w:tentative="1">
      <w:start w:val="1"/>
      <w:numFmt w:val="lowerLetter"/>
      <w:lvlText w:val="%5."/>
      <w:lvlJc w:val="left"/>
      <w:pPr>
        <w:tabs>
          <w:tab w:val="num" w:pos="5580"/>
        </w:tabs>
        <w:ind w:left="5580" w:hanging="360"/>
      </w:pPr>
    </w:lvl>
    <w:lvl w:ilvl="5" w:tplc="313895CC" w:tentative="1">
      <w:start w:val="1"/>
      <w:numFmt w:val="lowerRoman"/>
      <w:lvlText w:val="%6."/>
      <w:lvlJc w:val="right"/>
      <w:pPr>
        <w:tabs>
          <w:tab w:val="num" w:pos="6300"/>
        </w:tabs>
        <w:ind w:left="6300" w:hanging="180"/>
      </w:pPr>
    </w:lvl>
    <w:lvl w:ilvl="6" w:tplc="2000E388" w:tentative="1">
      <w:start w:val="1"/>
      <w:numFmt w:val="decimal"/>
      <w:lvlText w:val="%7."/>
      <w:lvlJc w:val="left"/>
      <w:pPr>
        <w:tabs>
          <w:tab w:val="num" w:pos="7020"/>
        </w:tabs>
        <w:ind w:left="7020" w:hanging="360"/>
      </w:pPr>
    </w:lvl>
    <w:lvl w:ilvl="7" w:tplc="6728C694" w:tentative="1">
      <w:start w:val="1"/>
      <w:numFmt w:val="lowerLetter"/>
      <w:lvlText w:val="%8."/>
      <w:lvlJc w:val="left"/>
      <w:pPr>
        <w:tabs>
          <w:tab w:val="num" w:pos="7740"/>
        </w:tabs>
        <w:ind w:left="7740" w:hanging="360"/>
      </w:pPr>
    </w:lvl>
    <w:lvl w:ilvl="8" w:tplc="94761E32" w:tentative="1">
      <w:start w:val="1"/>
      <w:numFmt w:val="lowerRoman"/>
      <w:lvlText w:val="%9."/>
      <w:lvlJc w:val="right"/>
      <w:pPr>
        <w:tabs>
          <w:tab w:val="num" w:pos="8460"/>
        </w:tabs>
        <w:ind w:left="8460" w:hanging="180"/>
      </w:pPr>
    </w:lvl>
  </w:abstractNum>
  <w:abstractNum w:abstractNumId="14" w15:restartNumberingAfterBreak="0">
    <w:nsid w:val="221F2551"/>
    <w:multiLevelType w:val="multilevel"/>
    <w:tmpl w:val="B6B24E44"/>
    <w:lvl w:ilvl="0">
      <w:start w:val="26"/>
      <w:numFmt w:val="decimal"/>
      <w:lvlText w:val="%1"/>
      <w:lvlJc w:val="left"/>
      <w:pPr>
        <w:tabs>
          <w:tab w:val="num" w:pos="495"/>
        </w:tabs>
        <w:ind w:left="495" w:hanging="495"/>
      </w:pPr>
      <w:rPr>
        <w:rFonts w:hint="default"/>
      </w:rPr>
    </w:lvl>
    <w:lvl w:ilvl="1">
      <w:start w:val="7"/>
      <w:numFmt w:val="decimalZero"/>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46C6E0E"/>
    <w:multiLevelType w:val="multilevel"/>
    <w:tmpl w:val="A84C1522"/>
    <w:lvl w:ilvl="0">
      <w:start w:val="26"/>
      <w:numFmt w:val="decimal"/>
      <w:lvlText w:val="%1"/>
      <w:lvlJc w:val="left"/>
      <w:pPr>
        <w:tabs>
          <w:tab w:val="num" w:pos="675"/>
        </w:tabs>
        <w:ind w:left="675" w:hanging="675"/>
      </w:pPr>
      <w:rPr>
        <w:rFonts w:hint="default"/>
      </w:rPr>
    </w:lvl>
    <w:lvl w:ilvl="1">
      <w:start w:val="7"/>
      <w:numFmt w:val="decimalZero"/>
      <w:lvlText w:val="%1.%2"/>
      <w:lvlJc w:val="left"/>
      <w:pPr>
        <w:tabs>
          <w:tab w:val="num" w:pos="675"/>
        </w:tabs>
        <w:ind w:left="675" w:hanging="67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35051D"/>
    <w:multiLevelType w:val="hybridMultilevel"/>
    <w:tmpl w:val="8A0E9CFE"/>
    <w:lvl w:ilvl="0" w:tplc="13F025DA">
      <w:start w:val="7"/>
      <w:numFmt w:val="upperLetter"/>
      <w:lvlText w:val="%1."/>
      <w:lvlJc w:val="left"/>
      <w:pPr>
        <w:tabs>
          <w:tab w:val="num" w:pos="2010"/>
        </w:tabs>
        <w:ind w:left="2010" w:hanging="36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17" w15:restartNumberingAfterBreak="0">
    <w:nsid w:val="26C93714"/>
    <w:multiLevelType w:val="multilevel"/>
    <w:tmpl w:val="7F1CDE7E"/>
    <w:lvl w:ilvl="0">
      <w:start w:val="26"/>
      <w:numFmt w:val="decimal"/>
      <w:lvlText w:val="%1"/>
      <w:lvlJc w:val="left"/>
      <w:pPr>
        <w:tabs>
          <w:tab w:val="num" w:pos="360"/>
        </w:tabs>
        <w:ind w:left="360" w:hanging="360"/>
      </w:pPr>
      <w:rPr>
        <w:rFonts w:hint="default"/>
      </w:rPr>
    </w:lvl>
    <w:lvl w:ilvl="1">
      <w:start w:val="1"/>
      <w:numFmt w:val="decimalZero"/>
      <w:lvlText w:val="%1.%2"/>
      <w:lvlJc w:val="left"/>
      <w:pPr>
        <w:tabs>
          <w:tab w:val="num" w:pos="690"/>
        </w:tabs>
        <w:ind w:left="690" w:hanging="360"/>
      </w:pPr>
      <w:rPr>
        <w:rFonts w:hint="default"/>
      </w:rPr>
    </w:lvl>
    <w:lvl w:ilvl="2">
      <w:start w:val="9"/>
      <w:numFmt w:val="decimal"/>
      <w:lvlText w:val="%1.%2-%3"/>
      <w:lvlJc w:val="left"/>
      <w:pPr>
        <w:tabs>
          <w:tab w:val="num" w:pos="1380"/>
        </w:tabs>
        <w:ind w:left="1380" w:hanging="720"/>
      </w:pPr>
      <w:rPr>
        <w:rFonts w:hint="default"/>
      </w:rPr>
    </w:lvl>
    <w:lvl w:ilvl="3">
      <w:start w:val="1"/>
      <w:numFmt w:val="decimal"/>
      <w:lvlText w:val="%1.%2-%3.%4"/>
      <w:lvlJc w:val="left"/>
      <w:pPr>
        <w:tabs>
          <w:tab w:val="num" w:pos="1710"/>
        </w:tabs>
        <w:ind w:left="1710" w:hanging="72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2730"/>
        </w:tabs>
        <w:ind w:left="2730" w:hanging="108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3750"/>
        </w:tabs>
        <w:ind w:left="3750" w:hanging="1440"/>
      </w:pPr>
      <w:rPr>
        <w:rFonts w:hint="default"/>
      </w:rPr>
    </w:lvl>
    <w:lvl w:ilvl="8">
      <w:start w:val="1"/>
      <w:numFmt w:val="decimal"/>
      <w:lvlText w:val="%1.%2-%3.%4.%5.%6.%7.%8.%9"/>
      <w:lvlJc w:val="left"/>
      <w:pPr>
        <w:tabs>
          <w:tab w:val="num" w:pos="4440"/>
        </w:tabs>
        <w:ind w:left="4440" w:hanging="1800"/>
      </w:pPr>
      <w:rPr>
        <w:rFonts w:hint="default"/>
      </w:rPr>
    </w:lvl>
  </w:abstractNum>
  <w:abstractNum w:abstractNumId="18" w15:restartNumberingAfterBreak="0">
    <w:nsid w:val="28B43323"/>
    <w:multiLevelType w:val="hybridMultilevel"/>
    <w:tmpl w:val="CF64B04C"/>
    <w:lvl w:ilvl="0" w:tplc="8D5A5D8E">
      <w:start w:val="5"/>
      <w:numFmt w:val="decimal"/>
      <w:lvlText w:val="%1."/>
      <w:lvlJc w:val="left"/>
      <w:pPr>
        <w:tabs>
          <w:tab w:val="num" w:pos="2700"/>
        </w:tabs>
        <w:ind w:left="2700" w:hanging="360"/>
      </w:pPr>
      <w:rPr>
        <w:rFonts w:hint="default"/>
      </w:rPr>
    </w:lvl>
    <w:lvl w:ilvl="1" w:tplc="772A1426" w:tentative="1">
      <w:start w:val="1"/>
      <w:numFmt w:val="lowerLetter"/>
      <w:lvlText w:val="%2."/>
      <w:lvlJc w:val="left"/>
      <w:pPr>
        <w:tabs>
          <w:tab w:val="num" w:pos="3420"/>
        </w:tabs>
        <w:ind w:left="3420" w:hanging="360"/>
      </w:pPr>
    </w:lvl>
    <w:lvl w:ilvl="2" w:tplc="6C1E2D24" w:tentative="1">
      <w:start w:val="1"/>
      <w:numFmt w:val="lowerRoman"/>
      <w:lvlText w:val="%3."/>
      <w:lvlJc w:val="right"/>
      <w:pPr>
        <w:tabs>
          <w:tab w:val="num" w:pos="4140"/>
        </w:tabs>
        <w:ind w:left="4140" w:hanging="180"/>
      </w:pPr>
    </w:lvl>
    <w:lvl w:ilvl="3" w:tplc="45121CA4" w:tentative="1">
      <w:start w:val="1"/>
      <w:numFmt w:val="decimal"/>
      <w:lvlText w:val="%4."/>
      <w:lvlJc w:val="left"/>
      <w:pPr>
        <w:tabs>
          <w:tab w:val="num" w:pos="4860"/>
        </w:tabs>
        <w:ind w:left="4860" w:hanging="360"/>
      </w:pPr>
    </w:lvl>
    <w:lvl w:ilvl="4" w:tplc="12105708" w:tentative="1">
      <w:start w:val="1"/>
      <w:numFmt w:val="lowerLetter"/>
      <w:lvlText w:val="%5."/>
      <w:lvlJc w:val="left"/>
      <w:pPr>
        <w:tabs>
          <w:tab w:val="num" w:pos="5580"/>
        </w:tabs>
        <w:ind w:left="5580" w:hanging="360"/>
      </w:pPr>
    </w:lvl>
    <w:lvl w:ilvl="5" w:tplc="615C8D7A" w:tentative="1">
      <w:start w:val="1"/>
      <w:numFmt w:val="lowerRoman"/>
      <w:lvlText w:val="%6."/>
      <w:lvlJc w:val="right"/>
      <w:pPr>
        <w:tabs>
          <w:tab w:val="num" w:pos="6300"/>
        </w:tabs>
        <w:ind w:left="6300" w:hanging="180"/>
      </w:pPr>
    </w:lvl>
    <w:lvl w:ilvl="6" w:tplc="FA7067AA" w:tentative="1">
      <w:start w:val="1"/>
      <w:numFmt w:val="decimal"/>
      <w:lvlText w:val="%7."/>
      <w:lvlJc w:val="left"/>
      <w:pPr>
        <w:tabs>
          <w:tab w:val="num" w:pos="7020"/>
        </w:tabs>
        <w:ind w:left="7020" w:hanging="360"/>
      </w:pPr>
    </w:lvl>
    <w:lvl w:ilvl="7" w:tplc="84CC16FA" w:tentative="1">
      <w:start w:val="1"/>
      <w:numFmt w:val="lowerLetter"/>
      <w:lvlText w:val="%8."/>
      <w:lvlJc w:val="left"/>
      <w:pPr>
        <w:tabs>
          <w:tab w:val="num" w:pos="7740"/>
        </w:tabs>
        <w:ind w:left="7740" w:hanging="360"/>
      </w:pPr>
    </w:lvl>
    <w:lvl w:ilvl="8" w:tplc="D6FE5B48" w:tentative="1">
      <w:start w:val="1"/>
      <w:numFmt w:val="lowerRoman"/>
      <w:lvlText w:val="%9."/>
      <w:lvlJc w:val="right"/>
      <w:pPr>
        <w:tabs>
          <w:tab w:val="num" w:pos="8460"/>
        </w:tabs>
        <w:ind w:left="8460" w:hanging="180"/>
      </w:pPr>
    </w:lvl>
  </w:abstractNum>
  <w:abstractNum w:abstractNumId="19" w15:restartNumberingAfterBreak="0">
    <w:nsid w:val="2EC27648"/>
    <w:multiLevelType w:val="hybridMultilevel"/>
    <w:tmpl w:val="6616E9EE"/>
    <w:lvl w:ilvl="0" w:tplc="5C409DDE">
      <w:start w:val="3"/>
      <w:numFmt w:val="decimal"/>
      <w:lvlText w:val="%1."/>
      <w:lvlJc w:val="left"/>
      <w:pPr>
        <w:tabs>
          <w:tab w:val="num" w:pos="2700"/>
        </w:tabs>
        <w:ind w:left="2700" w:hanging="360"/>
      </w:pPr>
      <w:rPr>
        <w:rFonts w:hint="default"/>
      </w:rPr>
    </w:lvl>
    <w:lvl w:ilvl="1" w:tplc="D5BE823E" w:tentative="1">
      <w:start w:val="1"/>
      <w:numFmt w:val="lowerLetter"/>
      <w:lvlText w:val="%2."/>
      <w:lvlJc w:val="left"/>
      <w:pPr>
        <w:tabs>
          <w:tab w:val="num" w:pos="3420"/>
        </w:tabs>
        <w:ind w:left="3420" w:hanging="360"/>
      </w:pPr>
    </w:lvl>
    <w:lvl w:ilvl="2" w:tplc="1896B61C" w:tentative="1">
      <w:start w:val="1"/>
      <w:numFmt w:val="lowerRoman"/>
      <w:lvlText w:val="%3."/>
      <w:lvlJc w:val="right"/>
      <w:pPr>
        <w:tabs>
          <w:tab w:val="num" w:pos="4140"/>
        </w:tabs>
        <w:ind w:left="4140" w:hanging="180"/>
      </w:pPr>
    </w:lvl>
    <w:lvl w:ilvl="3" w:tplc="FEF81538" w:tentative="1">
      <w:start w:val="1"/>
      <w:numFmt w:val="decimal"/>
      <w:lvlText w:val="%4."/>
      <w:lvlJc w:val="left"/>
      <w:pPr>
        <w:tabs>
          <w:tab w:val="num" w:pos="4860"/>
        </w:tabs>
        <w:ind w:left="4860" w:hanging="360"/>
      </w:pPr>
    </w:lvl>
    <w:lvl w:ilvl="4" w:tplc="4BD6C05A" w:tentative="1">
      <w:start w:val="1"/>
      <w:numFmt w:val="lowerLetter"/>
      <w:lvlText w:val="%5."/>
      <w:lvlJc w:val="left"/>
      <w:pPr>
        <w:tabs>
          <w:tab w:val="num" w:pos="5580"/>
        </w:tabs>
        <w:ind w:left="5580" w:hanging="360"/>
      </w:pPr>
    </w:lvl>
    <w:lvl w:ilvl="5" w:tplc="BA3645BC" w:tentative="1">
      <w:start w:val="1"/>
      <w:numFmt w:val="lowerRoman"/>
      <w:lvlText w:val="%6."/>
      <w:lvlJc w:val="right"/>
      <w:pPr>
        <w:tabs>
          <w:tab w:val="num" w:pos="6300"/>
        </w:tabs>
        <w:ind w:left="6300" w:hanging="180"/>
      </w:pPr>
    </w:lvl>
    <w:lvl w:ilvl="6" w:tplc="995A8806" w:tentative="1">
      <w:start w:val="1"/>
      <w:numFmt w:val="decimal"/>
      <w:lvlText w:val="%7."/>
      <w:lvlJc w:val="left"/>
      <w:pPr>
        <w:tabs>
          <w:tab w:val="num" w:pos="7020"/>
        </w:tabs>
        <w:ind w:left="7020" w:hanging="360"/>
      </w:pPr>
    </w:lvl>
    <w:lvl w:ilvl="7" w:tplc="AD2619F8" w:tentative="1">
      <w:start w:val="1"/>
      <w:numFmt w:val="lowerLetter"/>
      <w:lvlText w:val="%8."/>
      <w:lvlJc w:val="left"/>
      <w:pPr>
        <w:tabs>
          <w:tab w:val="num" w:pos="7740"/>
        </w:tabs>
        <w:ind w:left="7740" w:hanging="360"/>
      </w:pPr>
    </w:lvl>
    <w:lvl w:ilvl="8" w:tplc="BC5EFB38" w:tentative="1">
      <w:start w:val="1"/>
      <w:numFmt w:val="lowerRoman"/>
      <w:lvlText w:val="%9."/>
      <w:lvlJc w:val="right"/>
      <w:pPr>
        <w:tabs>
          <w:tab w:val="num" w:pos="8460"/>
        </w:tabs>
        <w:ind w:left="8460" w:hanging="180"/>
      </w:pPr>
    </w:lvl>
  </w:abstractNum>
  <w:abstractNum w:abstractNumId="20" w15:restartNumberingAfterBreak="0">
    <w:nsid w:val="306263AB"/>
    <w:multiLevelType w:val="hybridMultilevel"/>
    <w:tmpl w:val="81E6D31E"/>
    <w:lvl w:ilvl="0" w:tplc="08EE01D2">
      <w:start w:val="2"/>
      <w:numFmt w:val="lowerLetter"/>
      <w:lvlText w:val="%1."/>
      <w:lvlJc w:val="left"/>
      <w:pPr>
        <w:tabs>
          <w:tab w:val="num" w:pos="2880"/>
        </w:tabs>
        <w:ind w:left="2880" w:hanging="360"/>
      </w:pPr>
      <w:rPr>
        <w:rFonts w:hint="default"/>
      </w:rPr>
    </w:lvl>
    <w:lvl w:ilvl="1" w:tplc="4ABA4D78" w:tentative="1">
      <w:start w:val="1"/>
      <w:numFmt w:val="lowerLetter"/>
      <w:lvlText w:val="%2."/>
      <w:lvlJc w:val="left"/>
      <w:pPr>
        <w:tabs>
          <w:tab w:val="num" w:pos="3600"/>
        </w:tabs>
        <w:ind w:left="3600" w:hanging="360"/>
      </w:pPr>
    </w:lvl>
    <w:lvl w:ilvl="2" w:tplc="4A700BFE" w:tentative="1">
      <w:start w:val="1"/>
      <w:numFmt w:val="lowerRoman"/>
      <w:lvlText w:val="%3."/>
      <w:lvlJc w:val="right"/>
      <w:pPr>
        <w:tabs>
          <w:tab w:val="num" w:pos="4320"/>
        </w:tabs>
        <w:ind w:left="4320" w:hanging="180"/>
      </w:pPr>
    </w:lvl>
    <w:lvl w:ilvl="3" w:tplc="60F4D0FE" w:tentative="1">
      <w:start w:val="1"/>
      <w:numFmt w:val="decimal"/>
      <w:lvlText w:val="%4."/>
      <w:lvlJc w:val="left"/>
      <w:pPr>
        <w:tabs>
          <w:tab w:val="num" w:pos="5040"/>
        </w:tabs>
        <w:ind w:left="5040" w:hanging="360"/>
      </w:pPr>
    </w:lvl>
    <w:lvl w:ilvl="4" w:tplc="501258EC" w:tentative="1">
      <w:start w:val="1"/>
      <w:numFmt w:val="lowerLetter"/>
      <w:lvlText w:val="%5."/>
      <w:lvlJc w:val="left"/>
      <w:pPr>
        <w:tabs>
          <w:tab w:val="num" w:pos="5760"/>
        </w:tabs>
        <w:ind w:left="5760" w:hanging="360"/>
      </w:pPr>
    </w:lvl>
    <w:lvl w:ilvl="5" w:tplc="B674EED6" w:tentative="1">
      <w:start w:val="1"/>
      <w:numFmt w:val="lowerRoman"/>
      <w:lvlText w:val="%6."/>
      <w:lvlJc w:val="right"/>
      <w:pPr>
        <w:tabs>
          <w:tab w:val="num" w:pos="6480"/>
        </w:tabs>
        <w:ind w:left="6480" w:hanging="180"/>
      </w:pPr>
    </w:lvl>
    <w:lvl w:ilvl="6" w:tplc="5062523E" w:tentative="1">
      <w:start w:val="1"/>
      <w:numFmt w:val="decimal"/>
      <w:lvlText w:val="%7."/>
      <w:lvlJc w:val="left"/>
      <w:pPr>
        <w:tabs>
          <w:tab w:val="num" w:pos="7200"/>
        </w:tabs>
        <w:ind w:left="7200" w:hanging="360"/>
      </w:pPr>
    </w:lvl>
    <w:lvl w:ilvl="7" w:tplc="7D6872B6" w:tentative="1">
      <w:start w:val="1"/>
      <w:numFmt w:val="lowerLetter"/>
      <w:lvlText w:val="%8."/>
      <w:lvlJc w:val="left"/>
      <w:pPr>
        <w:tabs>
          <w:tab w:val="num" w:pos="7920"/>
        </w:tabs>
        <w:ind w:left="7920" w:hanging="360"/>
      </w:pPr>
    </w:lvl>
    <w:lvl w:ilvl="8" w:tplc="165AD764" w:tentative="1">
      <w:start w:val="1"/>
      <w:numFmt w:val="lowerRoman"/>
      <w:lvlText w:val="%9."/>
      <w:lvlJc w:val="right"/>
      <w:pPr>
        <w:tabs>
          <w:tab w:val="num" w:pos="8640"/>
        </w:tabs>
        <w:ind w:left="8640" w:hanging="180"/>
      </w:pPr>
    </w:lvl>
  </w:abstractNum>
  <w:abstractNum w:abstractNumId="21" w15:restartNumberingAfterBreak="0">
    <w:nsid w:val="322327EB"/>
    <w:multiLevelType w:val="multilevel"/>
    <w:tmpl w:val="25A2FC6A"/>
    <w:lvl w:ilvl="0">
      <w:start w:val="26"/>
      <w:numFmt w:val="decimal"/>
      <w:lvlText w:val="%1"/>
      <w:lvlJc w:val="left"/>
      <w:pPr>
        <w:tabs>
          <w:tab w:val="num" w:pos="855"/>
        </w:tabs>
        <w:ind w:left="855" w:hanging="855"/>
      </w:pPr>
      <w:rPr>
        <w:rFonts w:hint="default"/>
        <w:b w:val="0"/>
      </w:rPr>
    </w:lvl>
    <w:lvl w:ilvl="1">
      <w:start w:val="7"/>
      <w:numFmt w:val="decimalZero"/>
      <w:lvlText w:val="%1.%2"/>
      <w:lvlJc w:val="left"/>
      <w:pPr>
        <w:tabs>
          <w:tab w:val="num" w:pos="1240"/>
        </w:tabs>
        <w:ind w:left="1240" w:hanging="855"/>
      </w:pPr>
      <w:rPr>
        <w:rFonts w:hint="default"/>
        <w:b w:val="0"/>
      </w:rPr>
    </w:lvl>
    <w:lvl w:ilvl="2">
      <w:start w:val="6"/>
      <w:numFmt w:val="decimal"/>
      <w:lvlText w:val="%1.%2-%3"/>
      <w:lvlJc w:val="left"/>
      <w:pPr>
        <w:tabs>
          <w:tab w:val="num" w:pos="1625"/>
        </w:tabs>
        <w:ind w:left="1625" w:hanging="855"/>
      </w:pPr>
      <w:rPr>
        <w:rFonts w:hint="default"/>
        <w:b w:val="0"/>
      </w:rPr>
    </w:lvl>
    <w:lvl w:ilvl="3">
      <w:start w:val="1"/>
      <w:numFmt w:val="decimal"/>
      <w:lvlText w:val="%1.%2-%3.%4"/>
      <w:lvlJc w:val="left"/>
      <w:pPr>
        <w:tabs>
          <w:tab w:val="num" w:pos="2010"/>
        </w:tabs>
        <w:ind w:left="2010" w:hanging="855"/>
      </w:pPr>
      <w:rPr>
        <w:rFonts w:hint="default"/>
        <w:b w:val="0"/>
      </w:rPr>
    </w:lvl>
    <w:lvl w:ilvl="4">
      <w:start w:val="1"/>
      <w:numFmt w:val="decimal"/>
      <w:lvlText w:val="%1.%2-%3.%4.%5"/>
      <w:lvlJc w:val="left"/>
      <w:pPr>
        <w:tabs>
          <w:tab w:val="num" w:pos="2620"/>
        </w:tabs>
        <w:ind w:left="2620" w:hanging="1080"/>
      </w:pPr>
      <w:rPr>
        <w:rFonts w:hint="default"/>
        <w:b w:val="0"/>
      </w:rPr>
    </w:lvl>
    <w:lvl w:ilvl="5">
      <w:start w:val="1"/>
      <w:numFmt w:val="decimal"/>
      <w:lvlText w:val="%1.%2-%3.%4.%5.%6"/>
      <w:lvlJc w:val="left"/>
      <w:pPr>
        <w:tabs>
          <w:tab w:val="num" w:pos="3005"/>
        </w:tabs>
        <w:ind w:left="3005" w:hanging="1080"/>
      </w:pPr>
      <w:rPr>
        <w:rFonts w:hint="default"/>
        <w:b w:val="0"/>
      </w:rPr>
    </w:lvl>
    <w:lvl w:ilvl="6">
      <w:start w:val="1"/>
      <w:numFmt w:val="decimal"/>
      <w:lvlText w:val="%1.%2-%3.%4.%5.%6.%7"/>
      <w:lvlJc w:val="left"/>
      <w:pPr>
        <w:tabs>
          <w:tab w:val="num" w:pos="3750"/>
        </w:tabs>
        <w:ind w:left="3750" w:hanging="1440"/>
      </w:pPr>
      <w:rPr>
        <w:rFonts w:hint="default"/>
        <w:b w:val="0"/>
      </w:rPr>
    </w:lvl>
    <w:lvl w:ilvl="7">
      <w:start w:val="1"/>
      <w:numFmt w:val="decimal"/>
      <w:lvlText w:val="%1.%2-%3.%4.%5.%6.%7.%8"/>
      <w:lvlJc w:val="left"/>
      <w:pPr>
        <w:tabs>
          <w:tab w:val="num" w:pos="4135"/>
        </w:tabs>
        <w:ind w:left="4135" w:hanging="1440"/>
      </w:pPr>
      <w:rPr>
        <w:rFonts w:hint="default"/>
        <w:b w:val="0"/>
      </w:rPr>
    </w:lvl>
    <w:lvl w:ilvl="8">
      <w:start w:val="1"/>
      <w:numFmt w:val="decimal"/>
      <w:lvlText w:val="%1.%2-%3.%4.%5.%6.%7.%8.%9"/>
      <w:lvlJc w:val="left"/>
      <w:pPr>
        <w:tabs>
          <w:tab w:val="num" w:pos="4880"/>
        </w:tabs>
        <w:ind w:left="4880" w:hanging="1800"/>
      </w:pPr>
      <w:rPr>
        <w:rFonts w:hint="default"/>
        <w:b w:val="0"/>
      </w:rPr>
    </w:lvl>
  </w:abstractNum>
  <w:abstractNum w:abstractNumId="22" w15:restartNumberingAfterBreak="0">
    <w:nsid w:val="37F335AC"/>
    <w:multiLevelType w:val="multilevel"/>
    <w:tmpl w:val="A4EA3C22"/>
    <w:lvl w:ilvl="0">
      <w:start w:val="26"/>
      <w:numFmt w:val="decimal"/>
      <w:lvlText w:val="%1"/>
      <w:lvlJc w:val="left"/>
      <w:pPr>
        <w:tabs>
          <w:tab w:val="num" w:pos="495"/>
        </w:tabs>
        <w:ind w:left="495" w:hanging="495"/>
      </w:pPr>
      <w:rPr>
        <w:rFonts w:hint="default"/>
      </w:rPr>
    </w:lvl>
    <w:lvl w:ilvl="1">
      <w:start w:val="7"/>
      <w:numFmt w:val="decimalZero"/>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8D57D74"/>
    <w:multiLevelType w:val="multilevel"/>
    <w:tmpl w:val="62E68A8E"/>
    <w:lvl w:ilvl="0">
      <w:start w:val="26"/>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783229"/>
    <w:multiLevelType w:val="multilevel"/>
    <w:tmpl w:val="2E70C89A"/>
    <w:lvl w:ilvl="0">
      <w:start w:val="26"/>
      <w:numFmt w:val="decimal"/>
      <w:lvlText w:val="%1"/>
      <w:lvlJc w:val="left"/>
      <w:pPr>
        <w:tabs>
          <w:tab w:val="num" w:pos="675"/>
        </w:tabs>
        <w:ind w:left="675" w:hanging="675"/>
      </w:pPr>
      <w:rPr>
        <w:rFonts w:hint="default"/>
      </w:rPr>
    </w:lvl>
    <w:lvl w:ilvl="1">
      <w:start w:val="7"/>
      <w:numFmt w:val="decimalZero"/>
      <w:lvlText w:val="%1.%2"/>
      <w:lvlJc w:val="left"/>
      <w:pPr>
        <w:tabs>
          <w:tab w:val="num" w:pos="675"/>
        </w:tabs>
        <w:ind w:left="675" w:hanging="67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AC65F0"/>
    <w:multiLevelType w:val="multilevel"/>
    <w:tmpl w:val="E9EA4DBC"/>
    <w:lvl w:ilvl="0">
      <w:start w:val="26"/>
      <w:numFmt w:val="decimal"/>
      <w:lvlText w:val="%1"/>
      <w:lvlJc w:val="left"/>
      <w:pPr>
        <w:tabs>
          <w:tab w:val="num" w:pos="660"/>
        </w:tabs>
        <w:ind w:left="660" w:hanging="660"/>
      </w:pPr>
      <w:rPr>
        <w:rFonts w:hint="default"/>
      </w:rPr>
    </w:lvl>
    <w:lvl w:ilvl="1">
      <w:start w:val="7"/>
      <w:numFmt w:val="decimalZero"/>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3737D0"/>
    <w:multiLevelType w:val="multilevel"/>
    <w:tmpl w:val="E840A58E"/>
    <w:lvl w:ilvl="0">
      <w:start w:val="23"/>
      <w:numFmt w:val="decimal"/>
      <w:lvlText w:val="%1"/>
      <w:lvlJc w:val="left"/>
      <w:pPr>
        <w:tabs>
          <w:tab w:val="num" w:pos="660"/>
        </w:tabs>
        <w:ind w:left="660" w:hanging="660"/>
      </w:pPr>
      <w:rPr>
        <w:rFonts w:hint="default"/>
        <w:b w:val="0"/>
      </w:rPr>
    </w:lvl>
    <w:lvl w:ilvl="1">
      <w:start w:val="7"/>
      <w:numFmt w:val="decimalZero"/>
      <w:lvlText w:val="%1.%2"/>
      <w:lvlJc w:val="left"/>
      <w:pPr>
        <w:tabs>
          <w:tab w:val="num" w:pos="1020"/>
        </w:tabs>
        <w:ind w:left="1020" w:hanging="660"/>
      </w:pPr>
      <w:rPr>
        <w:rFonts w:hint="default"/>
        <w:b w:val="0"/>
      </w:rPr>
    </w:lvl>
    <w:lvl w:ilvl="2">
      <w:start w:val="2"/>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7" w15:restartNumberingAfterBreak="0">
    <w:nsid w:val="431C46F3"/>
    <w:multiLevelType w:val="multilevel"/>
    <w:tmpl w:val="2A4E57D2"/>
    <w:lvl w:ilvl="0">
      <w:start w:val="26"/>
      <w:numFmt w:val="decimal"/>
      <w:lvlText w:val="%1"/>
      <w:lvlJc w:val="left"/>
      <w:pPr>
        <w:tabs>
          <w:tab w:val="num" w:pos="600"/>
        </w:tabs>
        <w:ind w:left="600" w:hanging="600"/>
      </w:pPr>
      <w:rPr>
        <w:rFonts w:hint="default"/>
      </w:rPr>
    </w:lvl>
    <w:lvl w:ilvl="1">
      <w:start w:val="7"/>
      <w:numFmt w:val="decimalZero"/>
      <w:lvlText w:val="%1.%2"/>
      <w:lvlJc w:val="left"/>
      <w:pPr>
        <w:tabs>
          <w:tab w:val="num" w:pos="730"/>
        </w:tabs>
        <w:ind w:left="730" w:hanging="600"/>
      </w:pPr>
      <w:rPr>
        <w:rFonts w:hint="default"/>
      </w:rPr>
    </w:lvl>
    <w:lvl w:ilvl="2">
      <w:start w:val="1"/>
      <w:numFmt w:val="decimal"/>
      <w:lvlText w:val="%1.%2.%3"/>
      <w:lvlJc w:val="left"/>
      <w:pPr>
        <w:tabs>
          <w:tab w:val="num" w:pos="980"/>
        </w:tabs>
        <w:ind w:left="980" w:hanging="720"/>
      </w:pPr>
      <w:rPr>
        <w:rFonts w:hint="default"/>
      </w:rPr>
    </w:lvl>
    <w:lvl w:ilvl="3">
      <w:start w:val="1"/>
      <w:numFmt w:val="decimal"/>
      <w:lvlText w:val="%1.%2.%3.%4"/>
      <w:lvlJc w:val="left"/>
      <w:pPr>
        <w:tabs>
          <w:tab w:val="num" w:pos="1110"/>
        </w:tabs>
        <w:ind w:left="1110" w:hanging="720"/>
      </w:pPr>
      <w:rPr>
        <w:rFonts w:hint="default"/>
      </w:rPr>
    </w:lvl>
    <w:lvl w:ilvl="4">
      <w:start w:val="1"/>
      <w:numFmt w:val="decimal"/>
      <w:lvlText w:val="%1.%2.%3.%4.%5"/>
      <w:lvlJc w:val="left"/>
      <w:pPr>
        <w:tabs>
          <w:tab w:val="num" w:pos="1600"/>
        </w:tabs>
        <w:ind w:left="1600" w:hanging="1080"/>
      </w:pPr>
      <w:rPr>
        <w:rFonts w:hint="default"/>
      </w:rPr>
    </w:lvl>
    <w:lvl w:ilvl="5">
      <w:start w:val="1"/>
      <w:numFmt w:val="decimal"/>
      <w:lvlText w:val="%1.%2.%3.%4.%5.%6"/>
      <w:lvlJc w:val="left"/>
      <w:pPr>
        <w:tabs>
          <w:tab w:val="num" w:pos="1730"/>
        </w:tabs>
        <w:ind w:left="1730" w:hanging="1080"/>
      </w:pPr>
      <w:rPr>
        <w:rFonts w:hint="default"/>
      </w:rPr>
    </w:lvl>
    <w:lvl w:ilvl="6">
      <w:start w:val="1"/>
      <w:numFmt w:val="decimal"/>
      <w:lvlText w:val="%1.%2.%3.%4.%5.%6.%7"/>
      <w:lvlJc w:val="left"/>
      <w:pPr>
        <w:tabs>
          <w:tab w:val="num" w:pos="2220"/>
        </w:tabs>
        <w:ind w:left="2220" w:hanging="1440"/>
      </w:pPr>
      <w:rPr>
        <w:rFonts w:hint="default"/>
      </w:rPr>
    </w:lvl>
    <w:lvl w:ilvl="7">
      <w:start w:val="1"/>
      <w:numFmt w:val="decimal"/>
      <w:lvlText w:val="%1.%2.%3.%4.%5.%6.%7.%8"/>
      <w:lvlJc w:val="left"/>
      <w:pPr>
        <w:tabs>
          <w:tab w:val="num" w:pos="2350"/>
        </w:tabs>
        <w:ind w:left="2350" w:hanging="1440"/>
      </w:pPr>
      <w:rPr>
        <w:rFonts w:hint="default"/>
      </w:rPr>
    </w:lvl>
    <w:lvl w:ilvl="8">
      <w:start w:val="1"/>
      <w:numFmt w:val="decimal"/>
      <w:lvlText w:val="%1.%2.%3.%4.%5.%6.%7.%8.%9"/>
      <w:lvlJc w:val="left"/>
      <w:pPr>
        <w:tabs>
          <w:tab w:val="num" w:pos="2480"/>
        </w:tabs>
        <w:ind w:left="2480" w:hanging="1440"/>
      </w:pPr>
      <w:rPr>
        <w:rFonts w:hint="default"/>
      </w:rPr>
    </w:lvl>
  </w:abstractNum>
  <w:abstractNum w:abstractNumId="28" w15:restartNumberingAfterBreak="0">
    <w:nsid w:val="443267D9"/>
    <w:multiLevelType w:val="hybridMultilevel"/>
    <w:tmpl w:val="E1C03322"/>
    <w:lvl w:ilvl="0" w:tplc="41303AFA">
      <w:start w:val="1"/>
      <w:numFmt w:val="lowerLetter"/>
      <w:lvlText w:val="%1."/>
      <w:lvlJc w:val="left"/>
      <w:pPr>
        <w:tabs>
          <w:tab w:val="num" w:pos="3225"/>
        </w:tabs>
        <w:ind w:left="3225" w:hanging="360"/>
      </w:pPr>
      <w:rPr>
        <w:rFonts w:hint="default"/>
      </w:rPr>
    </w:lvl>
    <w:lvl w:ilvl="1" w:tplc="04090019" w:tentative="1">
      <w:start w:val="1"/>
      <w:numFmt w:val="lowerLetter"/>
      <w:lvlText w:val="%2."/>
      <w:lvlJc w:val="left"/>
      <w:pPr>
        <w:tabs>
          <w:tab w:val="num" w:pos="3945"/>
        </w:tabs>
        <w:ind w:left="3945" w:hanging="360"/>
      </w:pPr>
    </w:lvl>
    <w:lvl w:ilvl="2" w:tplc="0409001B" w:tentative="1">
      <w:start w:val="1"/>
      <w:numFmt w:val="lowerRoman"/>
      <w:lvlText w:val="%3."/>
      <w:lvlJc w:val="right"/>
      <w:pPr>
        <w:tabs>
          <w:tab w:val="num" w:pos="4665"/>
        </w:tabs>
        <w:ind w:left="4665" w:hanging="180"/>
      </w:pPr>
    </w:lvl>
    <w:lvl w:ilvl="3" w:tplc="0409000F" w:tentative="1">
      <w:start w:val="1"/>
      <w:numFmt w:val="decimal"/>
      <w:lvlText w:val="%4."/>
      <w:lvlJc w:val="left"/>
      <w:pPr>
        <w:tabs>
          <w:tab w:val="num" w:pos="5385"/>
        </w:tabs>
        <w:ind w:left="5385" w:hanging="360"/>
      </w:pPr>
    </w:lvl>
    <w:lvl w:ilvl="4" w:tplc="04090019" w:tentative="1">
      <w:start w:val="1"/>
      <w:numFmt w:val="lowerLetter"/>
      <w:lvlText w:val="%5."/>
      <w:lvlJc w:val="left"/>
      <w:pPr>
        <w:tabs>
          <w:tab w:val="num" w:pos="6105"/>
        </w:tabs>
        <w:ind w:left="6105" w:hanging="360"/>
      </w:pPr>
    </w:lvl>
    <w:lvl w:ilvl="5" w:tplc="0409001B" w:tentative="1">
      <w:start w:val="1"/>
      <w:numFmt w:val="lowerRoman"/>
      <w:lvlText w:val="%6."/>
      <w:lvlJc w:val="right"/>
      <w:pPr>
        <w:tabs>
          <w:tab w:val="num" w:pos="6825"/>
        </w:tabs>
        <w:ind w:left="6825" w:hanging="180"/>
      </w:pPr>
    </w:lvl>
    <w:lvl w:ilvl="6" w:tplc="0409000F" w:tentative="1">
      <w:start w:val="1"/>
      <w:numFmt w:val="decimal"/>
      <w:lvlText w:val="%7."/>
      <w:lvlJc w:val="left"/>
      <w:pPr>
        <w:tabs>
          <w:tab w:val="num" w:pos="7545"/>
        </w:tabs>
        <w:ind w:left="7545" w:hanging="360"/>
      </w:pPr>
    </w:lvl>
    <w:lvl w:ilvl="7" w:tplc="04090019" w:tentative="1">
      <w:start w:val="1"/>
      <w:numFmt w:val="lowerLetter"/>
      <w:lvlText w:val="%8."/>
      <w:lvlJc w:val="left"/>
      <w:pPr>
        <w:tabs>
          <w:tab w:val="num" w:pos="8265"/>
        </w:tabs>
        <w:ind w:left="8265" w:hanging="360"/>
      </w:pPr>
    </w:lvl>
    <w:lvl w:ilvl="8" w:tplc="0409001B" w:tentative="1">
      <w:start w:val="1"/>
      <w:numFmt w:val="lowerRoman"/>
      <w:lvlText w:val="%9."/>
      <w:lvlJc w:val="right"/>
      <w:pPr>
        <w:tabs>
          <w:tab w:val="num" w:pos="8985"/>
        </w:tabs>
        <w:ind w:left="8985" w:hanging="180"/>
      </w:pPr>
    </w:lvl>
  </w:abstractNum>
  <w:abstractNum w:abstractNumId="29" w15:restartNumberingAfterBreak="0">
    <w:nsid w:val="47596CFC"/>
    <w:multiLevelType w:val="multilevel"/>
    <w:tmpl w:val="B19AEBDA"/>
    <w:lvl w:ilvl="0">
      <w:start w:val="26"/>
      <w:numFmt w:val="decimal"/>
      <w:lvlText w:val="%1"/>
      <w:lvlJc w:val="left"/>
      <w:pPr>
        <w:tabs>
          <w:tab w:val="num" w:pos="720"/>
        </w:tabs>
        <w:ind w:left="720" w:hanging="720"/>
      </w:pPr>
      <w:rPr>
        <w:rFonts w:hint="default"/>
      </w:rPr>
    </w:lvl>
    <w:lvl w:ilvl="1">
      <w:start w:val="7"/>
      <w:numFmt w:val="decimalZero"/>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0" w15:restartNumberingAfterBreak="0">
    <w:nsid w:val="4DA32D0F"/>
    <w:multiLevelType w:val="multilevel"/>
    <w:tmpl w:val="8C86611A"/>
    <w:lvl w:ilvl="0">
      <w:start w:val="26"/>
      <w:numFmt w:val="decimal"/>
      <w:lvlText w:val="%1"/>
      <w:lvlJc w:val="left"/>
      <w:pPr>
        <w:tabs>
          <w:tab w:val="num" w:pos="720"/>
        </w:tabs>
        <w:ind w:left="720" w:hanging="720"/>
      </w:pPr>
      <w:rPr>
        <w:rFonts w:hint="default"/>
      </w:rPr>
    </w:lvl>
    <w:lvl w:ilvl="1">
      <w:start w:val="7"/>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F617B3F"/>
    <w:multiLevelType w:val="multilevel"/>
    <w:tmpl w:val="F8EAAC10"/>
    <w:lvl w:ilvl="0">
      <w:start w:val="26"/>
      <w:numFmt w:val="decimal"/>
      <w:lvlText w:val="%1"/>
      <w:lvlJc w:val="left"/>
      <w:pPr>
        <w:tabs>
          <w:tab w:val="num" w:pos="900"/>
        </w:tabs>
        <w:ind w:left="900" w:hanging="900"/>
      </w:pPr>
      <w:rPr>
        <w:rFonts w:hint="default"/>
      </w:rPr>
    </w:lvl>
    <w:lvl w:ilvl="1">
      <w:start w:val="1"/>
      <w:numFmt w:val="decimalZero"/>
      <w:lvlText w:val="%1.%2"/>
      <w:lvlJc w:val="left"/>
      <w:pPr>
        <w:tabs>
          <w:tab w:val="num" w:pos="1260"/>
        </w:tabs>
        <w:ind w:left="1260" w:hanging="900"/>
      </w:pPr>
      <w:rPr>
        <w:rFonts w:hint="default"/>
      </w:rPr>
    </w:lvl>
    <w:lvl w:ilvl="2">
      <w:start w:val="2"/>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50D6793D"/>
    <w:multiLevelType w:val="multilevel"/>
    <w:tmpl w:val="CAE2DD7C"/>
    <w:lvl w:ilvl="0">
      <w:start w:val="26"/>
      <w:numFmt w:val="decimal"/>
      <w:lvlText w:val="%1"/>
      <w:lvlJc w:val="left"/>
      <w:pPr>
        <w:tabs>
          <w:tab w:val="num" w:pos="2160"/>
        </w:tabs>
        <w:ind w:left="2160" w:hanging="2160"/>
      </w:pPr>
      <w:rPr>
        <w:rFonts w:hint="default"/>
      </w:rPr>
    </w:lvl>
    <w:lvl w:ilvl="1">
      <w:start w:val="7"/>
      <w:numFmt w:val="decimalZero"/>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3CD1BC9"/>
    <w:multiLevelType w:val="multilevel"/>
    <w:tmpl w:val="2F80C290"/>
    <w:lvl w:ilvl="0">
      <w:start w:val="26"/>
      <w:numFmt w:val="decimal"/>
      <w:lvlText w:val="%1"/>
      <w:lvlJc w:val="left"/>
      <w:pPr>
        <w:tabs>
          <w:tab w:val="num" w:pos="1440"/>
        </w:tabs>
        <w:ind w:left="1440" w:hanging="1440"/>
      </w:pPr>
      <w:rPr>
        <w:rFonts w:hint="default"/>
      </w:rPr>
    </w:lvl>
    <w:lvl w:ilvl="1">
      <w:start w:val="7"/>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72B6194"/>
    <w:multiLevelType w:val="hybridMultilevel"/>
    <w:tmpl w:val="CBF03AE4"/>
    <w:lvl w:ilvl="0" w:tplc="BC98B48C">
      <w:start w:val="4"/>
      <w:numFmt w:val="decimal"/>
      <w:lvlText w:val="%1."/>
      <w:lvlJc w:val="left"/>
      <w:pPr>
        <w:tabs>
          <w:tab w:val="num" w:pos="3060"/>
        </w:tabs>
        <w:ind w:left="3060" w:hanging="360"/>
      </w:pPr>
      <w:rPr>
        <w:rFonts w:hint="default"/>
      </w:rPr>
    </w:lvl>
    <w:lvl w:ilvl="1" w:tplc="06FE920E" w:tentative="1">
      <w:start w:val="1"/>
      <w:numFmt w:val="lowerLetter"/>
      <w:lvlText w:val="%2."/>
      <w:lvlJc w:val="left"/>
      <w:pPr>
        <w:tabs>
          <w:tab w:val="num" w:pos="3780"/>
        </w:tabs>
        <w:ind w:left="3780" w:hanging="360"/>
      </w:pPr>
    </w:lvl>
    <w:lvl w:ilvl="2" w:tplc="AB14A7F0" w:tentative="1">
      <w:start w:val="1"/>
      <w:numFmt w:val="lowerRoman"/>
      <w:lvlText w:val="%3."/>
      <w:lvlJc w:val="right"/>
      <w:pPr>
        <w:tabs>
          <w:tab w:val="num" w:pos="4500"/>
        </w:tabs>
        <w:ind w:left="4500" w:hanging="180"/>
      </w:pPr>
    </w:lvl>
    <w:lvl w:ilvl="3" w:tplc="3FDAE5C2" w:tentative="1">
      <w:start w:val="1"/>
      <w:numFmt w:val="decimal"/>
      <w:lvlText w:val="%4."/>
      <w:lvlJc w:val="left"/>
      <w:pPr>
        <w:tabs>
          <w:tab w:val="num" w:pos="5220"/>
        </w:tabs>
        <w:ind w:left="5220" w:hanging="360"/>
      </w:pPr>
    </w:lvl>
    <w:lvl w:ilvl="4" w:tplc="DE8A12B0" w:tentative="1">
      <w:start w:val="1"/>
      <w:numFmt w:val="lowerLetter"/>
      <w:lvlText w:val="%5."/>
      <w:lvlJc w:val="left"/>
      <w:pPr>
        <w:tabs>
          <w:tab w:val="num" w:pos="5940"/>
        </w:tabs>
        <w:ind w:left="5940" w:hanging="360"/>
      </w:pPr>
    </w:lvl>
    <w:lvl w:ilvl="5" w:tplc="46DCE92A" w:tentative="1">
      <w:start w:val="1"/>
      <w:numFmt w:val="lowerRoman"/>
      <w:lvlText w:val="%6."/>
      <w:lvlJc w:val="right"/>
      <w:pPr>
        <w:tabs>
          <w:tab w:val="num" w:pos="6660"/>
        </w:tabs>
        <w:ind w:left="6660" w:hanging="180"/>
      </w:pPr>
    </w:lvl>
    <w:lvl w:ilvl="6" w:tplc="924623C0" w:tentative="1">
      <w:start w:val="1"/>
      <w:numFmt w:val="decimal"/>
      <w:lvlText w:val="%7."/>
      <w:lvlJc w:val="left"/>
      <w:pPr>
        <w:tabs>
          <w:tab w:val="num" w:pos="7380"/>
        </w:tabs>
        <w:ind w:left="7380" w:hanging="360"/>
      </w:pPr>
    </w:lvl>
    <w:lvl w:ilvl="7" w:tplc="F7260E98" w:tentative="1">
      <w:start w:val="1"/>
      <w:numFmt w:val="lowerLetter"/>
      <w:lvlText w:val="%8."/>
      <w:lvlJc w:val="left"/>
      <w:pPr>
        <w:tabs>
          <w:tab w:val="num" w:pos="8100"/>
        </w:tabs>
        <w:ind w:left="8100" w:hanging="360"/>
      </w:pPr>
    </w:lvl>
    <w:lvl w:ilvl="8" w:tplc="331ADE48" w:tentative="1">
      <w:start w:val="1"/>
      <w:numFmt w:val="lowerRoman"/>
      <w:lvlText w:val="%9."/>
      <w:lvlJc w:val="right"/>
      <w:pPr>
        <w:tabs>
          <w:tab w:val="num" w:pos="8820"/>
        </w:tabs>
        <w:ind w:left="8820" w:hanging="180"/>
      </w:pPr>
    </w:lvl>
  </w:abstractNum>
  <w:abstractNum w:abstractNumId="35" w15:restartNumberingAfterBreak="0">
    <w:nsid w:val="60F6118C"/>
    <w:multiLevelType w:val="hybridMultilevel"/>
    <w:tmpl w:val="B3C2A58A"/>
    <w:lvl w:ilvl="0" w:tplc="5C3825E6">
      <w:start w:val="1"/>
      <w:numFmt w:val="decimal"/>
      <w:lvlText w:val="%1."/>
      <w:lvlJc w:val="left"/>
      <w:pPr>
        <w:tabs>
          <w:tab w:val="num" w:pos="2700"/>
        </w:tabs>
        <w:ind w:left="2700" w:hanging="540"/>
      </w:pPr>
      <w:rPr>
        <w:rFonts w:hint="default"/>
      </w:rPr>
    </w:lvl>
    <w:lvl w:ilvl="1" w:tplc="2A7429A8" w:tentative="1">
      <w:start w:val="1"/>
      <w:numFmt w:val="lowerLetter"/>
      <w:lvlText w:val="%2."/>
      <w:lvlJc w:val="left"/>
      <w:pPr>
        <w:tabs>
          <w:tab w:val="num" w:pos="3240"/>
        </w:tabs>
        <w:ind w:left="3240" w:hanging="360"/>
      </w:pPr>
    </w:lvl>
    <w:lvl w:ilvl="2" w:tplc="95AED8A8" w:tentative="1">
      <w:start w:val="1"/>
      <w:numFmt w:val="lowerRoman"/>
      <w:lvlText w:val="%3."/>
      <w:lvlJc w:val="right"/>
      <w:pPr>
        <w:tabs>
          <w:tab w:val="num" w:pos="3960"/>
        </w:tabs>
        <w:ind w:left="3960" w:hanging="180"/>
      </w:pPr>
    </w:lvl>
    <w:lvl w:ilvl="3" w:tplc="55003BA2" w:tentative="1">
      <w:start w:val="1"/>
      <w:numFmt w:val="decimal"/>
      <w:lvlText w:val="%4."/>
      <w:lvlJc w:val="left"/>
      <w:pPr>
        <w:tabs>
          <w:tab w:val="num" w:pos="4680"/>
        </w:tabs>
        <w:ind w:left="4680" w:hanging="360"/>
      </w:pPr>
    </w:lvl>
    <w:lvl w:ilvl="4" w:tplc="07F6D65C" w:tentative="1">
      <w:start w:val="1"/>
      <w:numFmt w:val="lowerLetter"/>
      <w:lvlText w:val="%5."/>
      <w:lvlJc w:val="left"/>
      <w:pPr>
        <w:tabs>
          <w:tab w:val="num" w:pos="5400"/>
        </w:tabs>
        <w:ind w:left="5400" w:hanging="360"/>
      </w:pPr>
    </w:lvl>
    <w:lvl w:ilvl="5" w:tplc="46A23848" w:tentative="1">
      <w:start w:val="1"/>
      <w:numFmt w:val="lowerRoman"/>
      <w:lvlText w:val="%6."/>
      <w:lvlJc w:val="right"/>
      <w:pPr>
        <w:tabs>
          <w:tab w:val="num" w:pos="6120"/>
        </w:tabs>
        <w:ind w:left="6120" w:hanging="180"/>
      </w:pPr>
    </w:lvl>
    <w:lvl w:ilvl="6" w:tplc="80F483C8" w:tentative="1">
      <w:start w:val="1"/>
      <w:numFmt w:val="decimal"/>
      <w:lvlText w:val="%7."/>
      <w:lvlJc w:val="left"/>
      <w:pPr>
        <w:tabs>
          <w:tab w:val="num" w:pos="6840"/>
        </w:tabs>
        <w:ind w:left="6840" w:hanging="360"/>
      </w:pPr>
    </w:lvl>
    <w:lvl w:ilvl="7" w:tplc="1E608BDC" w:tentative="1">
      <w:start w:val="1"/>
      <w:numFmt w:val="lowerLetter"/>
      <w:lvlText w:val="%8."/>
      <w:lvlJc w:val="left"/>
      <w:pPr>
        <w:tabs>
          <w:tab w:val="num" w:pos="7560"/>
        </w:tabs>
        <w:ind w:left="7560" w:hanging="360"/>
      </w:pPr>
    </w:lvl>
    <w:lvl w:ilvl="8" w:tplc="E542CC12" w:tentative="1">
      <w:start w:val="1"/>
      <w:numFmt w:val="lowerRoman"/>
      <w:lvlText w:val="%9."/>
      <w:lvlJc w:val="right"/>
      <w:pPr>
        <w:tabs>
          <w:tab w:val="num" w:pos="8280"/>
        </w:tabs>
        <w:ind w:left="8280" w:hanging="180"/>
      </w:pPr>
    </w:lvl>
  </w:abstractNum>
  <w:abstractNum w:abstractNumId="36" w15:restartNumberingAfterBreak="0">
    <w:nsid w:val="634C1D60"/>
    <w:multiLevelType w:val="multilevel"/>
    <w:tmpl w:val="2F7C1A82"/>
    <w:lvl w:ilvl="0">
      <w:start w:val="26"/>
      <w:numFmt w:val="decimal"/>
      <w:lvlText w:val="%1"/>
      <w:lvlJc w:val="left"/>
      <w:pPr>
        <w:tabs>
          <w:tab w:val="num" w:pos="675"/>
        </w:tabs>
        <w:ind w:left="675" w:hanging="675"/>
      </w:pPr>
      <w:rPr>
        <w:rFonts w:hint="default"/>
      </w:rPr>
    </w:lvl>
    <w:lvl w:ilvl="1">
      <w:start w:val="7"/>
      <w:numFmt w:val="decimalZero"/>
      <w:lvlText w:val="%1.%2"/>
      <w:lvlJc w:val="left"/>
      <w:pPr>
        <w:tabs>
          <w:tab w:val="num" w:pos="675"/>
        </w:tabs>
        <w:ind w:left="675" w:hanging="67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3D41586"/>
    <w:multiLevelType w:val="multilevel"/>
    <w:tmpl w:val="CECE69CC"/>
    <w:lvl w:ilvl="0">
      <w:start w:val="26"/>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C5C4540"/>
    <w:multiLevelType w:val="multilevel"/>
    <w:tmpl w:val="E33C16F6"/>
    <w:lvl w:ilvl="0">
      <w:start w:val="26"/>
      <w:numFmt w:val="decimal"/>
      <w:lvlText w:val="%1"/>
      <w:lvlJc w:val="left"/>
      <w:pPr>
        <w:tabs>
          <w:tab w:val="num" w:pos="885"/>
        </w:tabs>
        <w:ind w:left="885" w:hanging="885"/>
      </w:pPr>
      <w:rPr>
        <w:rFonts w:hint="default"/>
        <w:b w:val="0"/>
      </w:rPr>
    </w:lvl>
    <w:lvl w:ilvl="1">
      <w:start w:val="2"/>
      <w:numFmt w:val="decimalZero"/>
      <w:lvlText w:val="%1.%2"/>
      <w:lvlJc w:val="left"/>
      <w:pPr>
        <w:tabs>
          <w:tab w:val="num" w:pos="1270"/>
        </w:tabs>
        <w:ind w:left="1270" w:hanging="885"/>
      </w:pPr>
      <w:rPr>
        <w:rFonts w:hint="default"/>
        <w:b w:val="0"/>
      </w:rPr>
    </w:lvl>
    <w:lvl w:ilvl="2">
      <w:start w:val="2"/>
      <w:numFmt w:val="decimal"/>
      <w:lvlText w:val="%1.%2-%3"/>
      <w:lvlJc w:val="left"/>
      <w:pPr>
        <w:tabs>
          <w:tab w:val="num" w:pos="1655"/>
        </w:tabs>
        <w:ind w:left="1655" w:hanging="885"/>
      </w:pPr>
      <w:rPr>
        <w:rFonts w:hint="default"/>
        <w:b w:val="0"/>
      </w:rPr>
    </w:lvl>
    <w:lvl w:ilvl="3">
      <w:start w:val="1"/>
      <w:numFmt w:val="decimal"/>
      <w:lvlText w:val="%1.%2-%3.%4"/>
      <w:lvlJc w:val="left"/>
      <w:pPr>
        <w:tabs>
          <w:tab w:val="num" w:pos="2040"/>
        </w:tabs>
        <w:ind w:left="2040" w:hanging="885"/>
      </w:pPr>
      <w:rPr>
        <w:rFonts w:hint="default"/>
        <w:b w:val="0"/>
      </w:rPr>
    </w:lvl>
    <w:lvl w:ilvl="4">
      <w:start w:val="1"/>
      <w:numFmt w:val="decimal"/>
      <w:lvlText w:val="%1.%2-%3.%4.%5"/>
      <w:lvlJc w:val="left"/>
      <w:pPr>
        <w:tabs>
          <w:tab w:val="num" w:pos="2620"/>
        </w:tabs>
        <w:ind w:left="2620" w:hanging="1080"/>
      </w:pPr>
      <w:rPr>
        <w:rFonts w:hint="default"/>
        <w:b w:val="0"/>
      </w:rPr>
    </w:lvl>
    <w:lvl w:ilvl="5">
      <w:start w:val="1"/>
      <w:numFmt w:val="decimal"/>
      <w:lvlText w:val="%1.%2-%3.%4.%5.%6"/>
      <w:lvlJc w:val="left"/>
      <w:pPr>
        <w:tabs>
          <w:tab w:val="num" w:pos="3005"/>
        </w:tabs>
        <w:ind w:left="3005" w:hanging="1080"/>
      </w:pPr>
      <w:rPr>
        <w:rFonts w:hint="default"/>
        <w:b w:val="0"/>
      </w:rPr>
    </w:lvl>
    <w:lvl w:ilvl="6">
      <w:start w:val="1"/>
      <w:numFmt w:val="decimal"/>
      <w:lvlText w:val="%1.%2-%3.%4.%5.%6.%7"/>
      <w:lvlJc w:val="left"/>
      <w:pPr>
        <w:tabs>
          <w:tab w:val="num" w:pos="3750"/>
        </w:tabs>
        <w:ind w:left="3750" w:hanging="1440"/>
      </w:pPr>
      <w:rPr>
        <w:rFonts w:hint="default"/>
        <w:b w:val="0"/>
      </w:rPr>
    </w:lvl>
    <w:lvl w:ilvl="7">
      <w:start w:val="1"/>
      <w:numFmt w:val="decimal"/>
      <w:lvlText w:val="%1.%2-%3.%4.%5.%6.%7.%8"/>
      <w:lvlJc w:val="left"/>
      <w:pPr>
        <w:tabs>
          <w:tab w:val="num" w:pos="4135"/>
        </w:tabs>
        <w:ind w:left="4135" w:hanging="1440"/>
      </w:pPr>
      <w:rPr>
        <w:rFonts w:hint="default"/>
        <w:b w:val="0"/>
      </w:rPr>
    </w:lvl>
    <w:lvl w:ilvl="8">
      <w:start w:val="1"/>
      <w:numFmt w:val="decimal"/>
      <w:lvlText w:val="%1.%2-%3.%4.%5.%6.%7.%8.%9"/>
      <w:lvlJc w:val="left"/>
      <w:pPr>
        <w:tabs>
          <w:tab w:val="num" w:pos="4880"/>
        </w:tabs>
        <w:ind w:left="4880" w:hanging="1800"/>
      </w:pPr>
      <w:rPr>
        <w:rFonts w:hint="default"/>
        <w:b w:val="0"/>
      </w:rPr>
    </w:lvl>
  </w:abstractNum>
  <w:abstractNum w:abstractNumId="39" w15:restartNumberingAfterBreak="0">
    <w:nsid w:val="6CD7377D"/>
    <w:multiLevelType w:val="hybridMultilevel"/>
    <w:tmpl w:val="7C9CF592"/>
    <w:lvl w:ilvl="0" w:tplc="1548B8F6">
      <w:start w:val="5"/>
      <w:numFmt w:val="upperLetter"/>
      <w:lvlText w:val="%1."/>
      <w:lvlJc w:val="left"/>
      <w:pPr>
        <w:tabs>
          <w:tab w:val="num" w:pos="2160"/>
        </w:tabs>
        <w:ind w:left="2160" w:hanging="540"/>
      </w:pPr>
      <w:rPr>
        <w:rFonts w:hint="default"/>
      </w:rPr>
    </w:lvl>
    <w:lvl w:ilvl="1" w:tplc="68EE11B8" w:tentative="1">
      <w:start w:val="1"/>
      <w:numFmt w:val="lowerLetter"/>
      <w:lvlText w:val="%2."/>
      <w:lvlJc w:val="left"/>
      <w:pPr>
        <w:tabs>
          <w:tab w:val="num" w:pos="2700"/>
        </w:tabs>
        <w:ind w:left="2700" w:hanging="360"/>
      </w:pPr>
    </w:lvl>
    <w:lvl w:ilvl="2" w:tplc="11D67BA0" w:tentative="1">
      <w:start w:val="1"/>
      <w:numFmt w:val="lowerRoman"/>
      <w:lvlText w:val="%3."/>
      <w:lvlJc w:val="right"/>
      <w:pPr>
        <w:tabs>
          <w:tab w:val="num" w:pos="3420"/>
        </w:tabs>
        <w:ind w:left="3420" w:hanging="180"/>
      </w:pPr>
    </w:lvl>
    <w:lvl w:ilvl="3" w:tplc="4192FFD2" w:tentative="1">
      <w:start w:val="1"/>
      <w:numFmt w:val="decimal"/>
      <w:lvlText w:val="%4."/>
      <w:lvlJc w:val="left"/>
      <w:pPr>
        <w:tabs>
          <w:tab w:val="num" w:pos="4140"/>
        </w:tabs>
        <w:ind w:left="4140" w:hanging="360"/>
      </w:pPr>
    </w:lvl>
    <w:lvl w:ilvl="4" w:tplc="C11CC902" w:tentative="1">
      <w:start w:val="1"/>
      <w:numFmt w:val="lowerLetter"/>
      <w:lvlText w:val="%5."/>
      <w:lvlJc w:val="left"/>
      <w:pPr>
        <w:tabs>
          <w:tab w:val="num" w:pos="4860"/>
        </w:tabs>
        <w:ind w:left="4860" w:hanging="360"/>
      </w:pPr>
    </w:lvl>
    <w:lvl w:ilvl="5" w:tplc="F97007AC" w:tentative="1">
      <w:start w:val="1"/>
      <w:numFmt w:val="lowerRoman"/>
      <w:lvlText w:val="%6."/>
      <w:lvlJc w:val="right"/>
      <w:pPr>
        <w:tabs>
          <w:tab w:val="num" w:pos="5580"/>
        </w:tabs>
        <w:ind w:left="5580" w:hanging="180"/>
      </w:pPr>
    </w:lvl>
    <w:lvl w:ilvl="6" w:tplc="C024A604" w:tentative="1">
      <w:start w:val="1"/>
      <w:numFmt w:val="decimal"/>
      <w:lvlText w:val="%7."/>
      <w:lvlJc w:val="left"/>
      <w:pPr>
        <w:tabs>
          <w:tab w:val="num" w:pos="6300"/>
        </w:tabs>
        <w:ind w:left="6300" w:hanging="360"/>
      </w:pPr>
    </w:lvl>
    <w:lvl w:ilvl="7" w:tplc="6660E39E" w:tentative="1">
      <w:start w:val="1"/>
      <w:numFmt w:val="lowerLetter"/>
      <w:lvlText w:val="%8."/>
      <w:lvlJc w:val="left"/>
      <w:pPr>
        <w:tabs>
          <w:tab w:val="num" w:pos="7020"/>
        </w:tabs>
        <w:ind w:left="7020" w:hanging="360"/>
      </w:pPr>
    </w:lvl>
    <w:lvl w:ilvl="8" w:tplc="CD48FDFA" w:tentative="1">
      <w:start w:val="1"/>
      <w:numFmt w:val="lowerRoman"/>
      <w:lvlText w:val="%9."/>
      <w:lvlJc w:val="right"/>
      <w:pPr>
        <w:tabs>
          <w:tab w:val="num" w:pos="7740"/>
        </w:tabs>
        <w:ind w:left="7740" w:hanging="180"/>
      </w:pPr>
    </w:lvl>
  </w:abstractNum>
  <w:abstractNum w:abstractNumId="40" w15:restartNumberingAfterBreak="0">
    <w:nsid w:val="6ED53A18"/>
    <w:multiLevelType w:val="multilevel"/>
    <w:tmpl w:val="B4C0C940"/>
    <w:lvl w:ilvl="0">
      <w:start w:val="26"/>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36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23C37E5"/>
    <w:multiLevelType w:val="hybridMultilevel"/>
    <w:tmpl w:val="0240974A"/>
    <w:lvl w:ilvl="0" w:tplc="D6983752">
      <w:start w:val="1"/>
      <w:numFmt w:val="upperLetter"/>
      <w:lvlText w:val="%1."/>
      <w:lvlJc w:val="left"/>
      <w:pPr>
        <w:tabs>
          <w:tab w:val="num" w:pos="2400"/>
        </w:tabs>
        <w:ind w:left="2400" w:hanging="360"/>
      </w:pPr>
      <w:rPr>
        <w:rFonts w:hint="default"/>
      </w:rPr>
    </w:lvl>
    <w:lvl w:ilvl="1" w:tplc="95AC74DC">
      <w:start w:val="1"/>
      <w:numFmt w:val="lowerLetter"/>
      <w:lvlText w:val="%2."/>
      <w:lvlJc w:val="left"/>
      <w:pPr>
        <w:tabs>
          <w:tab w:val="num" w:pos="3120"/>
        </w:tabs>
        <w:ind w:left="3120" w:hanging="360"/>
      </w:pPr>
    </w:lvl>
    <w:lvl w:ilvl="2" w:tplc="AD2041E4" w:tentative="1">
      <w:start w:val="1"/>
      <w:numFmt w:val="lowerRoman"/>
      <w:lvlText w:val="%3."/>
      <w:lvlJc w:val="right"/>
      <w:pPr>
        <w:tabs>
          <w:tab w:val="num" w:pos="3840"/>
        </w:tabs>
        <w:ind w:left="3840" w:hanging="180"/>
      </w:pPr>
    </w:lvl>
    <w:lvl w:ilvl="3" w:tplc="2146E446" w:tentative="1">
      <w:start w:val="1"/>
      <w:numFmt w:val="decimal"/>
      <w:lvlText w:val="%4."/>
      <w:lvlJc w:val="left"/>
      <w:pPr>
        <w:tabs>
          <w:tab w:val="num" w:pos="4560"/>
        </w:tabs>
        <w:ind w:left="4560" w:hanging="360"/>
      </w:pPr>
    </w:lvl>
    <w:lvl w:ilvl="4" w:tplc="11508FD4" w:tentative="1">
      <w:start w:val="1"/>
      <w:numFmt w:val="lowerLetter"/>
      <w:lvlText w:val="%5."/>
      <w:lvlJc w:val="left"/>
      <w:pPr>
        <w:tabs>
          <w:tab w:val="num" w:pos="5280"/>
        </w:tabs>
        <w:ind w:left="5280" w:hanging="360"/>
      </w:pPr>
    </w:lvl>
    <w:lvl w:ilvl="5" w:tplc="588EBC56" w:tentative="1">
      <w:start w:val="1"/>
      <w:numFmt w:val="lowerRoman"/>
      <w:lvlText w:val="%6."/>
      <w:lvlJc w:val="right"/>
      <w:pPr>
        <w:tabs>
          <w:tab w:val="num" w:pos="6000"/>
        </w:tabs>
        <w:ind w:left="6000" w:hanging="180"/>
      </w:pPr>
    </w:lvl>
    <w:lvl w:ilvl="6" w:tplc="E6DC1DBC" w:tentative="1">
      <w:start w:val="1"/>
      <w:numFmt w:val="decimal"/>
      <w:lvlText w:val="%7."/>
      <w:lvlJc w:val="left"/>
      <w:pPr>
        <w:tabs>
          <w:tab w:val="num" w:pos="6720"/>
        </w:tabs>
        <w:ind w:left="6720" w:hanging="360"/>
      </w:pPr>
    </w:lvl>
    <w:lvl w:ilvl="7" w:tplc="FDC2B232" w:tentative="1">
      <w:start w:val="1"/>
      <w:numFmt w:val="lowerLetter"/>
      <w:lvlText w:val="%8."/>
      <w:lvlJc w:val="left"/>
      <w:pPr>
        <w:tabs>
          <w:tab w:val="num" w:pos="7440"/>
        </w:tabs>
        <w:ind w:left="7440" w:hanging="360"/>
      </w:pPr>
    </w:lvl>
    <w:lvl w:ilvl="8" w:tplc="DB585DA6" w:tentative="1">
      <w:start w:val="1"/>
      <w:numFmt w:val="lowerRoman"/>
      <w:lvlText w:val="%9."/>
      <w:lvlJc w:val="right"/>
      <w:pPr>
        <w:tabs>
          <w:tab w:val="num" w:pos="8160"/>
        </w:tabs>
        <w:ind w:left="8160" w:hanging="180"/>
      </w:pPr>
    </w:lvl>
  </w:abstractNum>
  <w:abstractNum w:abstractNumId="42" w15:restartNumberingAfterBreak="0">
    <w:nsid w:val="767A6B53"/>
    <w:multiLevelType w:val="multilevel"/>
    <w:tmpl w:val="61069D34"/>
    <w:lvl w:ilvl="0">
      <w:start w:val="96"/>
      <w:numFmt w:val="decimal"/>
      <w:lvlText w:val="%1"/>
      <w:legacy w:legacy="1" w:legacySpace="120" w:legacyIndent="1080"/>
      <w:lvlJc w:val="left"/>
      <w:pPr>
        <w:ind w:left="1080" w:hanging="1080"/>
      </w:pPr>
    </w:lvl>
    <w:lvl w:ilvl="1">
      <w:start w:val="6"/>
      <w:numFmt w:val="decimal"/>
      <w:lvlText w:val="%1.%2"/>
      <w:legacy w:legacy="1" w:legacySpace="120" w:legacyIndent="1080"/>
      <w:lvlJc w:val="left"/>
      <w:pPr>
        <w:ind w:left="2160" w:hanging="1080"/>
      </w:pPr>
    </w:lvl>
    <w:lvl w:ilvl="2">
      <w:start w:val="4"/>
      <w:numFmt w:val="decimal"/>
      <w:lvlText w:val="%1.%2-%3"/>
      <w:legacy w:legacy="1" w:legacySpace="120" w:legacyIndent="1080"/>
      <w:lvlJc w:val="left"/>
      <w:pPr>
        <w:ind w:left="3240" w:hanging="1080"/>
      </w:pPr>
    </w:lvl>
    <w:lvl w:ilvl="3">
      <w:start w:val="1"/>
      <w:numFmt w:val="decimal"/>
      <w:lvlText w:val="%1.%2-%3.%4"/>
      <w:legacy w:legacy="1" w:legacySpace="120" w:legacyIndent="1080"/>
      <w:lvlJc w:val="left"/>
      <w:pPr>
        <w:ind w:left="4320" w:hanging="1080"/>
      </w:pPr>
    </w:lvl>
    <w:lvl w:ilvl="4">
      <w:start w:val="1"/>
      <w:numFmt w:val="decimal"/>
      <w:lvlText w:val="%1.%2-%3.%4.%5"/>
      <w:legacy w:legacy="1" w:legacySpace="120" w:legacyIndent="1080"/>
      <w:lvlJc w:val="left"/>
      <w:pPr>
        <w:ind w:left="5400" w:hanging="1080"/>
      </w:pPr>
    </w:lvl>
    <w:lvl w:ilvl="5">
      <w:start w:val="1"/>
      <w:numFmt w:val="decimal"/>
      <w:lvlText w:val="%1.%2-%3.%4.%5.%6"/>
      <w:legacy w:legacy="1" w:legacySpace="120" w:legacyIndent="1080"/>
      <w:lvlJc w:val="left"/>
      <w:pPr>
        <w:ind w:left="6480" w:hanging="1080"/>
      </w:pPr>
    </w:lvl>
    <w:lvl w:ilvl="6">
      <w:start w:val="1"/>
      <w:numFmt w:val="decimal"/>
      <w:lvlText w:val="%1.%2-%3.%4.%5.%6.%7"/>
      <w:legacy w:legacy="1" w:legacySpace="120" w:legacyIndent="1440"/>
      <w:lvlJc w:val="left"/>
      <w:pPr>
        <w:ind w:left="7920" w:hanging="1440"/>
      </w:pPr>
    </w:lvl>
    <w:lvl w:ilvl="7">
      <w:start w:val="1"/>
      <w:numFmt w:val="decimal"/>
      <w:lvlText w:val="%1.%2-%3.%4.%5.%6.%7.%8"/>
      <w:legacy w:legacy="1" w:legacySpace="120" w:legacyIndent="1440"/>
      <w:lvlJc w:val="left"/>
      <w:pPr>
        <w:ind w:left="9360" w:hanging="1440"/>
      </w:pPr>
    </w:lvl>
    <w:lvl w:ilvl="8">
      <w:start w:val="1"/>
      <w:numFmt w:val="decimal"/>
      <w:lvlText w:val="%1.%2-%3.%4.%5.%6.%7.%8.%9"/>
      <w:legacy w:legacy="1" w:legacySpace="120" w:legacyIndent="1800"/>
      <w:lvlJc w:val="left"/>
      <w:pPr>
        <w:ind w:left="11160" w:hanging="1800"/>
      </w:pPr>
    </w:lvl>
  </w:abstractNum>
  <w:abstractNum w:abstractNumId="43" w15:restartNumberingAfterBreak="0">
    <w:nsid w:val="7D2B207C"/>
    <w:multiLevelType w:val="hybridMultilevel"/>
    <w:tmpl w:val="9E28FFF8"/>
    <w:lvl w:ilvl="0" w:tplc="44D04462">
      <w:start w:val="5"/>
      <w:numFmt w:val="decimal"/>
      <w:lvlText w:val="%1."/>
      <w:lvlJc w:val="left"/>
      <w:pPr>
        <w:tabs>
          <w:tab w:val="num" w:pos="2700"/>
        </w:tabs>
        <w:ind w:left="2700" w:hanging="360"/>
      </w:pPr>
      <w:rPr>
        <w:rFonts w:hint="default"/>
        <w:b w:val="0"/>
      </w:rPr>
    </w:lvl>
    <w:lvl w:ilvl="1" w:tplc="CABAF8C6" w:tentative="1">
      <w:start w:val="1"/>
      <w:numFmt w:val="lowerLetter"/>
      <w:lvlText w:val="%2."/>
      <w:lvlJc w:val="left"/>
      <w:pPr>
        <w:tabs>
          <w:tab w:val="num" w:pos="3420"/>
        </w:tabs>
        <w:ind w:left="3420" w:hanging="360"/>
      </w:pPr>
    </w:lvl>
    <w:lvl w:ilvl="2" w:tplc="8708AD08" w:tentative="1">
      <w:start w:val="1"/>
      <w:numFmt w:val="lowerRoman"/>
      <w:lvlText w:val="%3."/>
      <w:lvlJc w:val="right"/>
      <w:pPr>
        <w:tabs>
          <w:tab w:val="num" w:pos="4140"/>
        </w:tabs>
        <w:ind w:left="4140" w:hanging="180"/>
      </w:pPr>
    </w:lvl>
    <w:lvl w:ilvl="3" w:tplc="93DA8070" w:tentative="1">
      <w:start w:val="1"/>
      <w:numFmt w:val="decimal"/>
      <w:lvlText w:val="%4."/>
      <w:lvlJc w:val="left"/>
      <w:pPr>
        <w:tabs>
          <w:tab w:val="num" w:pos="4860"/>
        </w:tabs>
        <w:ind w:left="4860" w:hanging="360"/>
      </w:pPr>
    </w:lvl>
    <w:lvl w:ilvl="4" w:tplc="EDDCD5DA" w:tentative="1">
      <w:start w:val="1"/>
      <w:numFmt w:val="lowerLetter"/>
      <w:lvlText w:val="%5."/>
      <w:lvlJc w:val="left"/>
      <w:pPr>
        <w:tabs>
          <w:tab w:val="num" w:pos="5580"/>
        </w:tabs>
        <w:ind w:left="5580" w:hanging="360"/>
      </w:pPr>
    </w:lvl>
    <w:lvl w:ilvl="5" w:tplc="A5FAFBD8" w:tentative="1">
      <w:start w:val="1"/>
      <w:numFmt w:val="lowerRoman"/>
      <w:lvlText w:val="%6."/>
      <w:lvlJc w:val="right"/>
      <w:pPr>
        <w:tabs>
          <w:tab w:val="num" w:pos="6300"/>
        </w:tabs>
        <w:ind w:left="6300" w:hanging="180"/>
      </w:pPr>
    </w:lvl>
    <w:lvl w:ilvl="6" w:tplc="38A44CEA" w:tentative="1">
      <w:start w:val="1"/>
      <w:numFmt w:val="decimal"/>
      <w:lvlText w:val="%7."/>
      <w:lvlJc w:val="left"/>
      <w:pPr>
        <w:tabs>
          <w:tab w:val="num" w:pos="7020"/>
        </w:tabs>
        <w:ind w:left="7020" w:hanging="360"/>
      </w:pPr>
    </w:lvl>
    <w:lvl w:ilvl="7" w:tplc="1AC203AE" w:tentative="1">
      <w:start w:val="1"/>
      <w:numFmt w:val="lowerLetter"/>
      <w:lvlText w:val="%8."/>
      <w:lvlJc w:val="left"/>
      <w:pPr>
        <w:tabs>
          <w:tab w:val="num" w:pos="7740"/>
        </w:tabs>
        <w:ind w:left="7740" w:hanging="360"/>
      </w:pPr>
    </w:lvl>
    <w:lvl w:ilvl="8" w:tplc="8CB47CBA" w:tentative="1">
      <w:start w:val="1"/>
      <w:numFmt w:val="lowerRoman"/>
      <w:lvlText w:val="%9."/>
      <w:lvlJc w:val="right"/>
      <w:pPr>
        <w:tabs>
          <w:tab w:val="num" w:pos="8460"/>
        </w:tabs>
        <w:ind w:left="8460" w:hanging="180"/>
      </w:pPr>
    </w:lvl>
  </w:abstractNum>
  <w:abstractNum w:abstractNumId="44" w15:restartNumberingAfterBreak="0">
    <w:nsid w:val="7F3C691B"/>
    <w:multiLevelType w:val="hybridMultilevel"/>
    <w:tmpl w:val="C3FE8B14"/>
    <w:lvl w:ilvl="0" w:tplc="FFFFFFFF">
      <w:start w:val="1"/>
      <w:numFmt w:val="lowerLetter"/>
      <w:lvlText w:val="%1."/>
      <w:lvlJc w:val="left"/>
      <w:pPr>
        <w:tabs>
          <w:tab w:val="num" w:pos="2700"/>
        </w:tabs>
        <w:ind w:left="2700" w:hanging="360"/>
      </w:pPr>
      <w:rPr>
        <w:rFonts w:hint="default"/>
      </w:rPr>
    </w:lvl>
    <w:lvl w:ilvl="1" w:tplc="FFFFFFFF">
      <w:start w:val="3"/>
      <w:numFmt w:val="upperLetter"/>
      <w:lvlText w:val="%2."/>
      <w:lvlJc w:val="left"/>
      <w:pPr>
        <w:tabs>
          <w:tab w:val="num" w:pos="3690"/>
        </w:tabs>
        <w:ind w:left="3690" w:hanging="630"/>
      </w:pPr>
      <w:rPr>
        <w:rFonts w:hint="default"/>
      </w:rPr>
    </w:lvl>
    <w:lvl w:ilvl="2" w:tplc="F08E13EC">
      <w:start w:val="3"/>
      <w:numFmt w:val="decimal"/>
      <w:lvlText w:val="%3."/>
      <w:lvlJc w:val="left"/>
      <w:pPr>
        <w:tabs>
          <w:tab w:val="num" w:pos="4320"/>
        </w:tabs>
        <w:ind w:left="4320" w:hanging="360"/>
      </w:pPr>
      <w:rPr>
        <w:rFonts w:hint="default"/>
      </w:r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num w:numId="1" w16cid:durableId="885339297">
    <w:abstractNumId w:val="6"/>
  </w:num>
  <w:num w:numId="2" w16cid:durableId="1984310589">
    <w:abstractNumId w:val="42"/>
  </w:num>
  <w:num w:numId="3" w16cid:durableId="1968732199">
    <w:abstractNumId w:val="39"/>
  </w:num>
  <w:num w:numId="4" w16cid:durableId="1770080581">
    <w:abstractNumId w:val="1"/>
  </w:num>
  <w:num w:numId="5" w16cid:durableId="338242567">
    <w:abstractNumId w:val="4"/>
  </w:num>
  <w:num w:numId="6" w16cid:durableId="1901868744">
    <w:abstractNumId w:val="19"/>
  </w:num>
  <w:num w:numId="7" w16cid:durableId="319120402">
    <w:abstractNumId w:val="11"/>
  </w:num>
  <w:num w:numId="8" w16cid:durableId="2046832408">
    <w:abstractNumId w:val="23"/>
  </w:num>
  <w:num w:numId="9" w16cid:durableId="2126804492">
    <w:abstractNumId w:val="18"/>
  </w:num>
  <w:num w:numId="10" w16cid:durableId="342753883">
    <w:abstractNumId w:val="43"/>
  </w:num>
  <w:num w:numId="11" w16cid:durableId="2086877963">
    <w:abstractNumId w:val="20"/>
  </w:num>
  <w:num w:numId="12" w16cid:durableId="930164953">
    <w:abstractNumId w:val="24"/>
  </w:num>
  <w:num w:numId="13" w16cid:durableId="515385741">
    <w:abstractNumId w:val="15"/>
  </w:num>
  <w:num w:numId="14" w16cid:durableId="744303293">
    <w:abstractNumId w:val="7"/>
  </w:num>
  <w:num w:numId="15" w16cid:durableId="357045406">
    <w:abstractNumId w:val="36"/>
  </w:num>
  <w:num w:numId="16" w16cid:durableId="2036271217">
    <w:abstractNumId w:val="25"/>
  </w:num>
  <w:num w:numId="17" w16cid:durableId="2004507575">
    <w:abstractNumId w:val="32"/>
  </w:num>
  <w:num w:numId="18" w16cid:durableId="737821807">
    <w:abstractNumId w:val="22"/>
  </w:num>
  <w:num w:numId="19" w16cid:durableId="1445418615">
    <w:abstractNumId w:val="14"/>
  </w:num>
  <w:num w:numId="20" w16cid:durableId="1423063924">
    <w:abstractNumId w:val="40"/>
  </w:num>
  <w:num w:numId="21" w16cid:durableId="1140997640">
    <w:abstractNumId w:val="12"/>
  </w:num>
  <w:num w:numId="22" w16cid:durableId="1805850168">
    <w:abstractNumId w:val="10"/>
  </w:num>
  <w:num w:numId="23" w16cid:durableId="582950954">
    <w:abstractNumId w:val="5"/>
  </w:num>
  <w:num w:numId="24" w16cid:durableId="1451049725">
    <w:abstractNumId w:val="44"/>
  </w:num>
  <w:num w:numId="25" w16cid:durableId="1118571368">
    <w:abstractNumId w:val="34"/>
  </w:num>
  <w:num w:numId="26" w16cid:durableId="1363093230">
    <w:abstractNumId w:val="9"/>
  </w:num>
  <w:num w:numId="27" w16cid:durableId="1031955336">
    <w:abstractNumId w:val="33"/>
  </w:num>
  <w:num w:numId="28" w16cid:durableId="1396009980">
    <w:abstractNumId w:val="35"/>
  </w:num>
  <w:num w:numId="29" w16cid:durableId="1346443724">
    <w:abstractNumId w:val="26"/>
  </w:num>
  <w:num w:numId="30" w16cid:durableId="122240191">
    <w:abstractNumId w:val="41"/>
  </w:num>
  <w:num w:numId="31" w16cid:durableId="2006661258">
    <w:abstractNumId w:val="13"/>
  </w:num>
  <w:num w:numId="32" w16cid:durableId="1104762017">
    <w:abstractNumId w:val="17"/>
  </w:num>
  <w:num w:numId="33" w16cid:durableId="194776367">
    <w:abstractNumId w:val="3"/>
  </w:num>
  <w:num w:numId="34" w16cid:durableId="1970939039">
    <w:abstractNumId w:val="28"/>
  </w:num>
  <w:num w:numId="35" w16cid:durableId="1487740326">
    <w:abstractNumId w:val="21"/>
  </w:num>
  <w:num w:numId="36" w16cid:durableId="415900359">
    <w:abstractNumId w:val="8"/>
  </w:num>
  <w:num w:numId="37" w16cid:durableId="1367944020">
    <w:abstractNumId w:val="31"/>
  </w:num>
  <w:num w:numId="38" w16cid:durableId="847603117">
    <w:abstractNumId w:val="38"/>
  </w:num>
  <w:num w:numId="39" w16cid:durableId="1947227340">
    <w:abstractNumId w:val="0"/>
  </w:num>
  <w:num w:numId="40" w16cid:durableId="557277186">
    <w:abstractNumId w:val="16"/>
  </w:num>
  <w:num w:numId="41" w16cid:durableId="775292346">
    <w:abstractNumId w:val="37"/>
  </w:num>
  <w:num w:numId="42" w16cid:durableId="364793522">
    <w:abstractNumId w:val="2"/>
  </w:num>
  <w:num w:numId="43" w16cid:durableId="1621568027">
    <w:abstractNumId w:val="30"/>
  </w:num>
  <w:num w:numId="44" w16cid:durableId="1471512564">
    <w:abstractNumId w:val="27"/>
  </w:num>
  <w:num w:numId="45" w16cid:durableId="10075618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B2"/>
    <w:rsid w:val="00103EA9"/>
    <w:rsid w:val="001125CC"/>
    <w:rsid w:val="001C6084"/>
    <w:rsid w:val="00202600"/>
    <w:rsid w:val="00262860"/>
    <w:rsid w:val="002D31CE"/>
    <w:rsid w:val="003752AF"/>
    <w:rsid w:val="0038565B"/>
    <w:rsid w:val="0039463E"/>
    <w:rsid w:val="00396A5F"/>
    <w:rsid w:val="00453C7B"/>
    <w:rsid w:val="004549EB"/>
    <w:rsid w:val="004B765E"/>
    <w:rsid w:val="004F5694"/>
    <w:rsid w:val="005126D0"/>
    <w:rsid w:val="00575D09"/>
    <w:rsid w:val="005C4876"/>
    <w:rsid w:val="00604EEE"/>
    <w:rsid w:val="0060710F"/>
    <w:rsid w:val="00626ECB"/>
    <w:rsid w:val="00646349"/>
    <w:rsid w:val="00674999"/>
    <w:rsid w:val="00675B4A"/>
    <w:rsid w:val="00700004"/>
    <w:rsid w:val="00725A42"/>
    <w:rsid w:val="00785B7A"/>
    <w:rsid w:val="008A2363"/>
    <w:rsid w:val="008D3B03"/>
    <w:rsid w:val="008E196A"/>
    <w:rsid w:val="00A0383C"/>
    <w:rsid w:val="00B74959"/>
    <w:rsid w:val="00B7743A"/>
    <w:rsid w:val="00BC313F"/>
    <w:rsid w:val="00BC6EDE"/>
    <w:rsid w:val="00BD34EB"/>
    <w:rsid w:val="00BE160C"/>
    <w:rsid w:val="00C10854"/>
    <w:rsid w:val="00C648B2"/>
    <w:rsid w:val="00CB51A4"/>
    <w:rsid w:val="00CF113E"/>
    <w:rsid w:val="00D13172"/>
    <w:rsid w:val="00D77EF1"/>
    <w:rsid w:val="00DD7CF2"/>
    <w:rsid w:val="00E02BCB"/>
    <w:rsid w:val="00E05CE8"/>
    <w:rsid w:val="00E6120E"/>
    <w:rsid w:val="00E82575"/>
    <w:rsid w:val="00F35D60"/>
    <w:rsid w:val="00F67131"/>
    <w:rsid w:val="00FC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date"/>
  <w:shapeDefaults>
    <o:shapedefaults v:ext="edit" spidmax="2050"/>
    <o:shapelayout v:ext="edit">
      <o:idmap v:ext="edit" data="2"/>
    </o:shapelayout>
  </w:shapeDefaults>
  <w:decimalSymbol w:val="."/>
  <w:listSeparator w:val=","/>
  <w14:docId w14:val="6D615F43"/>
  <w15:docId w15:val="{AC46C2DC-9BFD-49AC-A6E3-210A9E37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qFormat/>
    <w:pPr>
      <w:jc w:val="center"/>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styleId="BodyTextIndent2">
    <w:name w:val="Body Text Indent 2"/>
    <w:basedOn w:val="Normal"/>
    <w:pPr>
      <w:ind w:left="1440"/>
      <w:jc w:val="both"/>
    </w:pPr>
    <w:rPr>
      <w:rFonts w:ascii="Arial" w:hAnsi="Arial"/>
    </w:rPr>
  </w:style>
  <w:style w:type="paragraph" w:styleId="BodyTextIndent">
    <w:name w:val="Body Text Indent"/>
    <w:basedOn w:val="Normal"/>
    <w:pPr>
      <w:tabs>
        <w:tab w:val="left" w:pos="720"/>
      </w:tabs>
      <w:ind w:left="1620"/>
      <w:jc w:val="both"/>
    </w:pPr>
    <w:rPr>
      <w:rFonts w:ascii="Arial" w:hAnsi="Arial"/>
    </w:rPr>
  </w:style>
  <w:style w:type="paragraph" w:styleId="BodyTextIndent3">
    <w:name w:val="Body Text Indent 3"/>
    <w:basedOn w:val="Normal"/>
    <w:pPr>
      <w:ind w:left="1080"/>
    </w:pPr>
    <w:rPr>
      <w:u w:val="single"/>
    </w:rPr>
  </w:style>
  <w:style w:type="paragraph" w:styleId="BlockText">
    <w:name w:val="Block Text"/>
    <w:basedOn w:val="Normal"/>
    <w:pPr>
      <w:tabs>
        <w:tab w:val="left" w:pos="180"/>
        <w:tab w:val="left" w:pos="1800"/>
      </w:tabs>
      <w:ind w:left="1800" w:right="-720" w:hanging="2340"/>
      <w:jc w:val="both"/>
    </w:pPr>
    <w:rPr>
      <w:rFonts w:ascii="Arial" w:hAnsi="Arial"/>
    </w:rPr>
  </w:style>
  <w:style w:type="character" w:styleId="FollowedHyperlink">
    <w:name w:val="FollowedHyperlink"/>
    <w:basedOn w:val="DefaultParagraphFont"/>
    <w:rPr>
      <w:color w:val="800080"/>
      <w:u w:val="single"/>
    </w:rPr>
  </w:style>
  <w:style w:type="character" w:styleId="PageNumber">
    <w:name w:val="page number"/>
    <w:basedOn w:val="DefaultParagraphFont"/>
  </w:style>
  <w:style w:type="paragraph" w:styleId="BodyText">
    <w:name w:val="Body Text"/>
    <w:basedOn w:val="Normal"/>
    <w:pPr>
      <w:tabs>
        <w:tab w:val="left" w:pos="1650"/>
      </w:tabs>
      <w:jc w:val="both"/>
    </w:pPr>
  </w:style>
  <w:style w:type="paragraph" w:styleId="Title">
    <w:name w:val="Title"/>
    <w:basedOn w:val="Normal"/>
    <w:qFormat/>
    <w:pPr>
      <w:jc w:val="center"/>
    </w:pPr>
  </w:style>
  <w:style w:type="paragraph" w:styleId="Revision">
    <w:name w:val="Revision"/>
    <w:hidden/>
    <w:uiPriority w:val="99"/>
    <w:semiHidden/>
    <w:rsid w:val="00D1317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EAND\WINWORD\TEMPLATE\KINGL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B445D-92B8-425B-9BBD-B5A75794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KINGLET</Template>
  <TotalTime>2</TotalTime>
  <Pages>11</Pages>
  <Words>3128</Words>
  <Characters>17286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5/24/95</vt:lpstr>
    </vt:vector>
  </TitlesOfParts>
  <Company>Dept. of Human Services</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5/24/95</dc:title>
  <dc:subject>prior authorization</dc:subject>
  <dc:creator>Brenda Trussel</dc:creator>
  <cp:keywords>prior authorization</cp:keywords>
  <dc:description>ltr to case head to inform of need for primary care physician to provide prior authorization</dc:description>
  <cp:lastModifiedBy>Parr, J.Chris</cp:lastModifiedBy>
  <cp:revision>3</cp:revision>
  <cp:lastPrinted>2018-11-26T16:31:00Z</cp:lastPrinted>
  <dcterms:created xsi:type="dcterms:W3CDTF">2026-01-06T18:12:00Z</dcterms:created>
  <dcterms:modified xsi:type="dcterms:W3CDTF">2026-01-07T15:56:00Z</dcterms:modified>
</cp:coreProperties>
</file>